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96BA" w14:textId="29D789F4" w:rsidR="00350551" w:rsidRPr="00CD66F7" w:rsidRDefault="00CD66F7" w:rsidP="00596694">
      <w:pPr>
        <w:autoSpaceDE w:val="0"/>
        <w:autoSpaceDN w:val="0"/>
        <w:adjustRightInd w:val="0"/>
        <w:ind w:left="567" w:right="567"/>
        <w:jc w:val="center"/>
        <w:textAlignment w:val="center"/>
        <w:rPr>
          <w:rFonts w:ascii="Calibri" w:hAnsi="Calibri" w:cs="Arial"/>
          <w:b/>
          <w:i/>
          <w:sz w:val="36"/>
          <w:szCs w:val="36"/>
          <w:lang w:val="en-US"/>
        </w:rPr>
      </w:pPr>
      <w:r>
        <w:rPr>
          <w:rFonts w:ascii="Calibri" w:eastAsia="Calibri" w:hAnsi="Calibri" w:cs="Calibri"/>
          <w:b/>
          <w:bCs/>
          <w:i/>
          <w:iCs/>
          <w:sz w:val="36"/>
          <w:szCs w:val="36"/>
          <w:bdr w:val="nil"/>
          <w:lang w:val="en-GB"/>
        </w:rPr>
        <w:t>Cosentino</w:t>
      </w:r>
      <w:r w:rsidR="00545320">
        <w:rPr>
          <w:rFonts w:ascii="Calibri" w:eastAsia="Calibri" w:hAnsi="Calibri" w:cs="Calibri"/>
          <w:b/>
          <w:bCs/>
          <w:i/>
          <w:iCs/>
          <w:sz w:val="36"/>
          <w:szCs w:val="36"/>
          <w:bdr w:val="nil"/>
          <w:lang w:val="en-GB"/>
        </w:rPr>
        <w:t xml:space="preserve"> Group</w:t>
      </w:r>
      <w:r>
        <w:rPr>
          <w:rFonts w:ascii="Calibri" w:eastAsia="Calibri" w:hAnsi="Calibri" w:cs="Calibri"/>
          <w:b/>
          <w:bCs/>
          <w:i/>
          <w:iCs/>
          <w:sz w:val="36"/>
          <w:szCs w:val="36"/>
          <w:bdr w:val="nil"/>
          <w:lang w:val="en-GB"/>
        </w:rPr>
        <w:t xml:space="preserve"> reinforces its presence in Asia with </w:t>
      </w:r>
    </w:p>
    <w:p w14:paraId="2B5E96BB" w14:textId="77777777" w:rsidR="00A54F1D" w:rsidRDefault="00CD66F7" w:rsidP="00596694">
      <w:pPr>
        <w:autoSpaceDE w:val="0"/>
        <w:autoSpaceDN w:val="0"/>
        <w:adjustRightInd w:val="0"/>
        <w:ind w:left="567" w:right="567"/>
        <w:jc w:val="center"/>
        <w:textAlignment w:val="center"/>
        <w:rPr>
          <w:rFonts w:ascii="Calibri" w:hAnsi="Calibri" w:cs="Arial"/>
          <w:b/>
          <w:i/>
          <w:sz w:val="36"/>
          <w:szCs w:val="36"/>
          <w:lang w:val="es-ES"/>
        </w:rPr>
      </w:pPr>
      <w:r>
        <w:rPr>
          <w:rFonts w:ascii="Calibri" w:eastAsia="Calibri" w:hAnsi="Calibri" w:cs="Calibri"/>
          <w:b/>
          <w:bCs/>
          <w:i/>
          <w:iCs/>
          <w:sz w:val="36"/>
          <w:szCs w:val="36"/>
          <w:bdr w:val="nil"/>
          <w:lang w:val="en-GB"/>
        </w:rPr>
        <w:t>a new “</w:t>
      </w:r>
      <w:proofErr w:type="spellStart"/>
      <w:r>
        <w:rPr>
          <w:rFonts w:ascii="Calibri" w:eastAsia="Calibri" w:hAnsi="Calibri" w:cs="Calibri"/>
          <w:b/>
          <w:bCs/>
          <w:i/>
          <w:iCs/>
          <w:sz w:val="36"/>
          <w:szCs w:val="36"/>
          <w:bdr w:val="nil"/>
          <w:lang w:val="en-GB"/>
        </w:rPr>
        <w:t>Center</w:t>
      </w:r>
      <w:proofErr w:type="spellEnd"/>
      <w:r>
        <w:rPr>
          <w:rFonts w:ascii="Calibri" w:eastAsia="Calibri" w:hAnsi="Calibri" w:cs="Calibri"/>
          <w:b/>
          <w:bCs/>
          <w:i/>
          <w:iCs/>
          <w:sz w:val="36"/>
          <w:szCs w:val="36"/>
          <w:bdr w:val="nil"/>
          <w:lang w:val="en-GB"/>
        </w:rPr>
        <w:t xml:space="preserve">” in Malaysia </w:t>
      </w:r>
    </w:p>
    <w:p w14:paraId="2B5E96BC" w14:textId="77777777" w:rsidR="00116F45" w:rsidRPr="00CA2C15" w:rsidRDefault="00116F45" w:rsidP="00116F45">
      <w:pPr>
        <w:autoSpaceDE w:val="0"/>
        <w:autoSpaceDN w:val="0"/>
        <w:adjustRightInd w:val="0"/>
        <w:ind w:right="567"/>
        <w:textAlignment w:val="center"/>
        <w:rPr>
          <w:rFonts w:ascii="Calibri" w:hAnsi="Calibri" w:cs="Arial"/>
          <w:b/>
          <w:i/>
          <w:sz w:val="36"/>
          <w:szCs w:val="36"/>
          <w:lang w:val="es-ES"/>
        </w:rPr>
      </w:pPr>
    </w:p>
    <w:p w14:paraId="2B5E96BD" w14:textId="77777777" w:rsidR="004421A2" w:rsidRPr="00CD66F7" w:rsidRDefault="00CD66F7" w:rsidP="00116F45">
      <w:pPr>
        <w:numPr>
          <w:ilvl w:val="0"/>
          <w:numId w:val="8"/>
        </w:numPr>
        <w:autoSpaceDE w:val="0"/>
        <w:autoSpaceDN w:val="0"/>
        <w:adjustRightInd w:val="0"/>
        <w:ind w:right="567"/>
        <w:jc w:val="both"/>
        <w:textAlignment w:val="center"/>
        <w:rPr>
          <w:rFonts w:ascii="Calibri" w:hAnsi="Calibri" w:cs="Arial"/>
          <w:b/>
          <w:i/>
          <w:lang w:val="en-US"/>
        </w:rPr>
      </w:pPr>
      <w:r>
        <w:rPr>
          <w:rFonts w:ascii="Calibri" w:eastAsia="Calibri" w:hAnsi="Calibri" w:cs="Calibri"/>
          <w:b/>
          <w:bCs/>
          <w:i/>
          <w:iCs/>
          <w:bdr w:val="nil"/>
          <w:lang w:val="en-GB"/>
        </w:rPr>
        <w:t>Representing a total investment of almost 800,000 euros, the “Cosentino Center” in Kuala Lumpur covers an area of 2,400m2 and will be launched with a 10-strong team of direct staff members.</w:t>
      </w:r>
    </w:p>
    <w:p w14:paraId="2B5E96BE" w14:textId="77777777" w:rsidR="004421A2" w:rsidRPr="00CD66F7" w:rsidRDefault="004421A2" w:rsidP="004421A2">
      <w:pPr>
        <w:autoSpaceDE w:val="0"/>
        <w:autoSpaceDN w:val="0"/>
        <w:adjustRightInd w:val="0"/>
        <w:ind w:left="1420" w:right="567"/>
        <w:jc w:val="both"/>
        <w:textAlignment w:val="center"/>
        <w:rPr>
          <w:rFonts w:ascii="Calibri" w:hAnsi="Calibri" w:cs="Arial"/>
          <w:b/>
          <w:i/>
          <w:lang w:val="en-US"/>
        </w:rPr>
      </w:pPr>
    </w:p>
    <w:p w14:paraId="2B5E96BF" w14:textId="0E7F0DBD" w:rsidR="00F72C63" w:rsidRPr="00CD66F7" w:rsidRDefault="00CD66F7" w:rsidP="00116F45">
      <w:pPr>
        <w:numPr>
          <w:ilvl w:val="0"/>
          <w:numId w:val="8"/>
        </w:numPr>
        <w:autoSpaceDE w:val="0"/>
        <w:autoSpaceDN w:val="0"/>
        <w:adjustRightInd w:val="0"/>
        <w:ind w:right="567"/>
        <w:jc w:val="both"/>
        <w:textAlignment w:val="center"/>
        <w:rPr>
          <w:rFonts w:ascii="Calibri" w:hAnsi="Calibri" w:cs="Arial"/>
          <w:b/>
          <w:i/>
          <w:lang w:val="en-US"/>
        </w:rPr>
      </w:pPr>
      <w:r>
        <w:rPr>
          <w:rFonts w:ascii="Calibri" w:eastAsia="Calibri" w:hAnsi="Calibri" w:cs="Calibri"/>
          <w:b/>
          <w:bCs/>
          <w:i/>
          <w:iCs/>
          <w:bdr w:val="nil"/>
          <w:lang w:val="en-GB"/>
        </w:rPr>
        <w:t xml:space="preserve">The facilities were unveiled </w:t>
      </w:r>
      <w:r w:rsidR="002A6991">
        <w:rPr>
          <w:rFonts w:ascii="Calibri" w:eastAsia="Calibri" w:hAnsi="Calibri" w:cs="Calibri"/>
          <w:b/>
          <w:bCs/>
          <w:i/>
          <w:iCs/>
          <w:bdr w:val="nil"/>
          <w:lang w:val="en-GB"/>
        </w:rPr>
        <w:t>last Friday</w:t>
      </w:r>
      <w:bookmarkStart w:id="0" w:name="_GoBack"/>
      <w:bookmarkEnd w:id="0"/>
      <w:r>
        <w:rPr>
          <w:rFonts w:ascii="Calibri" w:eastAsia="Calibri" w:hAnsi="Calibri" w:cs="Calibri"/>
          <w:b/>
          <w:bCs/>
          <w:i/>
          <w:iCs/>
          <w:bdr w:val="nil"/>
          <w:lang w:val="en-GB"/>
        </w:rPr>
        <w:t xml:space="preserve"> at an event attended by Eduardo Cosentino, Cosentino’s Global Executive Vice President of Sales and CEO of Cosentino North America; Ross Cameron, Regional Director for Asia; and Mark Alban, General Manager of Cosentino Malaysia.</w:t>
      </w:r>
    </w:p>
    <w:p w14:paraId="2B5E96C0" w14:textId="77777777" w:rsidR="004421A2" w:rsidRPr="00CD66F7" w:rsidRDefault="004421A2" w:rsidP="004421A2">
      <w:pPr>
        <w:autoSpaceDE w:val="0"/>
        <w:autoSpaceDN w:val="0"/>
        <w:adjustRightInd w:val="0"/>
        <w:ind w:right="567"/>
        <w:jc w:val="both"/>
        <w:textAlignment w:val="center"/>
        <w:rPr>
          <w:rFonts w:ascii="Calibri" w:hAnsi="Calibri" w:cs="Arial"/>
          <w:b/>
          <w:i/>
          <w:lang w:val="en-US"/>
        </w:rPr>
      </w:pPr>
    </w:p>
    <w:p w14:paraId="2B5E96C1" w14:textId="77777777" w:rsidR="003A3203" w:rsidRPr="00CD66F7" w:rsidRDefault="003A3203" w:rsidP="004421A2">
      <w:pPr>
        <w:autoSpaceDE w:val="0"/>
        <w:autoSpaceDN w:val="0"/>
        <w:adjustRightInd w:val="0"/>
        <w:ind w:right="567"/>
        <w:jc w:val="both"/>
        <w:textAlignment w:val="center"/>
        <w:rPr>
          <w:rFonts w:ascii="Calibri" w:hAnsi="Calibri" w:cs="Arial"/>
          <w:b/>
          <w:i/>
          <w:lang w:val="en-US"/>
        </w:rPr>
      </w:pPr>
    </w:p>
    <w:p w14:paraId="2B5E96C2" w14:textId="6042E1F9" w:rsidR="00E1525D" w:rsidRPr="00CD66F7" w:rsidRDefault="00CD66F7" w:rsidP="00E1525D">
      <w:pPr>
        <w:ind w:left="709" w:right="567"/>
        <w:jc w:val="both"/>
        <w:rPr>
          <w:rFonts w:ascii="Calibri" w:hAnsi="Calibri"/>
          <w:sz w:val="22"/>
          <w:szCs w:val="22"/>
          <w:lang w:val="en-US"/>
        </w:rPr>
      </w:pPr>
      <w:proofErr w:type="spellStart"/>
      <w:r w:rsidRPr="00F52037">
        <w:rPr>
          <w:rFonts w:ascii="Calibri" w:eastAsia="Calibri" w:hAnsi="Calibri" w:cs="Calibri"/>
          <w:b/>
          <w:bCs/>
          <w:i/>
          <w:iCs/>
          <w:sz w:val="18"/>
          <w:szCs w:val="18"/>
          <w:bdr w:val="nil"/>
          <w:lang w:val="en-GB"/>
        </w:rPr>
        <w:t>Cantoria</w:t>
      </w:r>
      <w:proofErr w:type="spellEnd"/>
      <w:r w:rsidRPr="00F52037">
        <w:rPr>
          <w:rFonts w:ascii="Calibri" w:eastAsia="Calibri" w:hAnsi="Calibri" w:cs="Calibri"/>
          <w:b/>
          <w:bCs/>
          <w:i/>
          <w:iCs/>
          <w:sz w:val="18"/>
          <w:szCs w:val="18"/>
          <w:bdr w:val="nil"/>
          <w:lang w:val="en-GB"/>
        </w:rPr>
        <w:t xml:space="preserve"> (Almería, Spain), </w:t>
      </w:r>
      <w:r w:rsidR="00F52037">
        <w:rPr>
          <w:rFonts w:ascii="Calibri" w:eastAsia="Calibri" w:hAnsi="Calibri" w:cs="Calibri"/>
          <w:b/>
          <w:bCs/>
          <w:i/>
          <w:iCs/>
          <w:sz w:val="18"/>
          <w:szCs w:val="18"/>
          <w:bdr w:val="nil"/>
          <w:lang w:val="en-GB"/>
        </w:rPr>
        <w:t>15</w:t>
      </w:r>
      <w:r w:rsidRPr="00F52037">
        <w:rPr>
          <w:rFonts w:ascii="Calibri" w:eastAsia="Calibri" w:hAnsi="Calibri" w:cs="Calibri"/>
          <w:b/>
          <w:bCs/>
          <w:i/>
          <w:iCs/>
          <w:sz w:val="18"/>
          <w:szCs w:val="18"/>
          <w:bdr w:val="nil"/>
          <w:lang w:val="en-GB"/>
        </w:rPr>
        <w:t xml:space="preserve"> April 2019</w:t>
      </w:r>
      <w:r w:rsidRPr="00F52037">
        <w:rPr>
          <w:rFonts w:ascii="Calibri" w:eastAsia="Calibri" w:hAnsi="Calibri" w:cs="Calibri"/>
          <w:b/>
          <w:bCs/>
          <w:sz w:val="18"/>
          <w:szCs w:val="18"/>
          <w:bdr w:val="nil"/>
          <w:lang w:val="en-GB"/>
        </w:rPr>
        <w:t>.-</w:t>
      </w:r>
      <w:r w:rsidRPr="00F52037">
        <w:rPr>
          <w:rFonts w:ascii="Calibri" w:eastAsia="Calibri" w:hAnsi="Calibri" w:cs="Calibri"/>
          <w:sz w:val="18"/>
          <w:szCs w:val="18"/>
          <w:bdr w:val="nil"/>
          <w:lang w:val="en-GB"/>
        </w:rPr>
        <w:t xml:space="preserve"> </w:t>
      </w:r>
      <w:r w:rsidR="00CD683A">
        <w:rPr>
          <w:rFonts w:ascii="Calibri" w:eastAsia="Calibri" w:hAnsi="Calibri" w:cs="Calibri"/>
          <w:sz w:val="22"/>
          <w:szCs w:val="22"/>
          <w:bdr w:val="nil"/>
          <w:lang w:val="en-GB"/>
        </w:rPr>
        <w:t xml:space="preserve">The </w:t>
      </w:r>
      <w:r>
        <w:rPr>
          <w:rFonts w:ascii="Calibri" w:eastAsia="Calibri" w:hAnsi="Calibri" w:cs="Calibri"/>
          <w:sz w:val="22"/>
          <w:szCs w:val="22"/>
          <w:bdr w:val="nil"/>
          <w:lang w:val="en-GB"/>
        </w:rPr>
        <w:t xml:space="preserve">Cosentino Group, global leader in the production and distribution of innovative surfaces for the world of architecture and design, </w:t>
      </w:r>
      <w:r w:rsidR="00CD683A">
        <w:rPr>
          <w:rFonts w:ascii="Calibri" w:eastAsia="Calibri" w:hAnsi="Calibri" w:cs="Calibri"/>
          <w:sz w:val="22"/>
          <w:szCs w:val="22"/>
          <w:bdr w:val="nil"/>
          <w:lang w:val="en-GB"/>
        </w:rPr>
        <w:t>last Friday 12</w:t>
      </w:r>
      <w:r w:rsidR="00CD683A" w:rsidRPr="00CD683A">
        <w:rPr>
          <w:rFonts w:ascii="Calibri" w:eastAsia="Calibri" w:hAnsi="Calibri" w:cs="Calibri"/>
          <w:sz w:val="22"/>
          <w:szCs w:val="22"/>
          <w:bdr w:val="nil"/>
          <w:vertAlign w:val="superscript"/>
          <w:lang w:val="en-GB"/>
        </w:rPr>
        <w:t>th</w:t>
      </w:r>
      <w:r w:rsidR="00CD683A">
        <w:rPr>
          <w:rFonts w:ascii="Calibri" w:eastAsia="Calibri" w:hAnsi="Calibri" w:cs="Calibri"/>
          <w:sz w:val="22"/>
          <w:szCs w:val="22"/>
          <w:bdr w:val="nil"/>
          <w:lang w:val="en-GB"/>
        </w:rPr>
        <w:t xml:space="preserve"> of April</w:t>
      </w:r>
      <w:r>
        <w:rPr>
          <w:rFonts w:ascii="Calibri" w:eastAsia="Calibri" w:hAnsi="Calibri" w:cs="Calibri"/>
          <w:sz w:val="22"/>
          <w:szCs w:val="22"/>
          <w:bdr w:val="nil"/>
          <w:lang w:val="en-GB"/>
        </w:rPr>
        <w:t xml:space="preserve"> increased its expansion into Asia with the opening of a new “</w:t>
      </w:r>
      <w:proofErr w:type="spellStart"/>
      <w:r>
        <w:rPr>
          <w:rFonts w:ascii="Calibri" w:eastAsia="Calibri" w:hAnsi="Calibri" w:cs="Calibri"/>
          <w:sz w:val="22"/>
          <w:szCs w:val="22"/>
          <w:bdr w:val="nil"/>
          <w:lang w:val="en-GB"/>
        </w:rPr>
        <w:t>Center</w:t>
      </w:r>
      <w:proofErr w:type="spellEnd"/>
      <w:r>
        <w:rPr>
          <w:rFonts w:ascii="Calibri" w:eastAsia="Calibri" w:hAnsi="Calibri" w:cs="Calibri"/>
          <w:sz w:val="22"/>
          <w:szCs w:val="22"/>
          <w:bdr w:val="nil"/>
          <w:lang w:val="en-GB"/>
        </w:rPr>
        <w:t xml:space="preserve">” in Kuala Lumpur. This full-service logistics facility allows </w:t>
      </w:r>
      <w:r>
        <w:rPr>
          <w:rFonts w:ascii="Calibri" w:eastAsia="Calibri" w:hAnsi="Calibri" w:cs="Calibri"/>
          <w:b/>
          <w:bCs/>
          <w:sz w:val="22"/>
          <w:szCs w:val="22"/>
          <w:bdr w:val="nil"/>
          <w:lang w:val="en-GB"/>
        </w:rPr>
        <w:t>the multinational to operate in Malaysia using its own assets for the first time</w:t>
      </w:r>
      <w:r>
        <w:rPr>
          <w:rFonts w:ascii="Calibri" w:eastAsia="Calibri" w:hAnsi="Calibri" w:cs="Calibri"/>
          <w:sz w:val="22"/>
          <w:szCs w:val="22"/>
          <w:bdr w:val="nil"/>
          <w:lang w:val="en-GB"/>
        </w:rPr>
        <w:t>, as Cosentino's presence in the country had previously been limited to a showroom associated with a local distributor.</w:t>
      </w:r>
    </w:p>
    <w:p w14:paraId="2B5E96C3" w14:textId="77777777" w:rsidR="00E1525D" w:rsidRPr="00CD66F7" w:rsidRDefault="00E1525D" w:rsidP="00E1525D">
      <w:pPr>
        <w:ind w:left="709" w:right="567"/>
        <w:jc w:val="both"/>
        <w:rPr>
          <w:rFonts w:ascii="Calibri" w:hAnsi="Calibri"/>
          <w:sz w:val="22"/>
          <w:szCs w:val="22"/>
          <w:lang w:val="en-US"/>
        </w:rPr>
      </w:pPr>
    </w:p>
    <w:p w14:paraId="2B5E96C4" w14:textId="77777777" w:rsidR="00EC41E4" w:rsidRPr="00CD66F7" w:rsidRDefault="00CD66F7" w:rsidP="002F1782">
      <w:pPr>
        <w:ind w:left="709" w:right="567"/>
        <w:jc w:val="both"/>
        <w:rPr>
          <w:rFonts w:ascii="Calibri" w:hAnsi="Calibri"/>
          <w:sz w:val="22"/>
          <w:szCs w:val="22"/>
          <w:lang w:val="en-US"/>
        </w:rPr>
      </w:pPr>
      <w:r>
        <w:rPr>
          <w:rFonts w:ascii="Calibri" w:eastAsia="Calibri" w:hAnsi="Calibri" w:cs="Calibri"/>
          <w:sz w:val="22"/>
          <w:szCs w:val="22"/>
          <w:bdr w:val="nil"/>
          <w:lang w:val="en-GB"/>
        </w:rPr>
        <w:t>The new “Cosentino Center” in Kuala Lumpur covers a total area of 2,400m</w:t>
      </w:r>
      <w:r>
        <w:rPr>
          <w:rFonts w:ascii="Calibri" w:eastAsia="Calibri" w:hAnsi="Calibri" w:cs="Calibri"/>
          <w:sz w:val="22"/>
          <w:szCs w:val="22"/>
          <w:bdr w:val="nil"/>
          <w:vertAlign w:val="superscript"/>
          <w:lang w:val="en-GB"/>
        </w:rPr>
        <w:t>2</w:t>
      </w:r>
      <w:r>
        <w:rPr>
          <w:rFonts w:ascii="Calibri" w:eastAsia="Calibri" w:hAnsi="Calibri" w:cs="Calibri"/>
          <w:sz w:val="22"/>
          <w:szCs w:val="22"/>
          <w:bdr w:val="nil"/>
          <w:lang w:val="en-GB"/>
        </w:rPr>
        <w:t>, of which 600m</w:t>
      </w:r>
      <w:r>
        <w:rPr>
          <w:rFonts w:ascii="Calibri" w:eastAsia="Calibri" w:hAnsi="Calibri" w:cs="Calibri"/>
          <w:sz w:val="22"/>
          <w:szCs w:val="22"/>
          <w:bdr w:val="nil"/>
          <w:vertAlign w:val="superscript"/>
          <w:lang w:val="en-GB"/>
        </w:rPr>
        <w:t>2</w:t>
      </w:r>
      <w:r>
        <w:rPr>
          <w:rFonts w:ascii="Calibri" w:eastAsia="Calibri" w:hAnsi="Calibri" w:cs="Calibri"/>
          <w:sz w:val="22"/>
          <w:szCs w:val="22"/>
          <w:bdr w:val="nil"/>
          <w:lang w:val="en-GB"/>
        </w:rPr>
        <w:t xml:space="preserve"> have been allocated to office space and Cosentino's own showroom, 200m</w:t>
      </w:r>
      <w:r>
        <w:rPr>
          <w:rFonts w:ascii="Calibri" w:eastAsia="Calibri" w:hAnsi="Calibri" w:cs="Calibri"/>
          <w:sz w:val="22"/>
          <w:szCs w:val="22"/>
          <w:bdr w:val="nil"/>
          <w:vertAlign w:val="superscript"/>
          <w:lang w:val="en-GB"/>
        </w:rPr>
        <w:t>2</w:t>
      </w:r>
      <w:r>
        <w:rPr>
          <w:rFonts w:ascii="Calibri" w:eastAsia="Calibri" w:hAnsi="Calibri" w:cs="Calibri"/>
          <w:sz w:val="22"/>
          <w:szCs w:val="22"/>
          <w:bdr w:val="nil"/>
          <w:lang w:val="en-GB"/>
        </w:rPr>
        <w:t xml:space="preserve"> are dedicated to a display space in partnership with other companies from the sector, while the remaining space will be home to the warehouse. The facilities represent a total investment of almost 800,000 euros, including its initial stock, and the Center begins operations with a team of 10 staff. </w:t>
      </w:r>
    </w:p>
    <w:p w14:paraId="2B5E96C5" w14:textId="77777777" w:rsidR="00EC41E4" w:rsidRPr="00CD66F7" w:rsidRDefault="00EC41E4" w:rsidP="00186B2D">
      <w:pPr>
        <w:ind w:left="709" w:right="567"/>
        <w:jc w:val="both"/>
        <w:rPr>
          <w:rFonts w:ascii="Calibri" w:hAnsi="Calibri"/>
          <w:sz w:val="22"/>
          <w:szCs w:val="22"/>
          <w:lang w:val="en-US"/>
        </w:rPr>
      </w:pPr>
    </w:p>
    <w:p w14:paraId="2B5E96C6" w14:textId="20E0E623" w:rsidR="00350551" w:rsidRPr="00CD66F7" w:rsidRDefault="00CD66F7" w:rsidP="00EC41E4">
      <w:pPr>
        <w:ind w:left="709" w:right="567"/>
        <w:jc w:val="both"/>
        <w:rPr>
          <w:rFonts w:ascii="Calibri" w:hAnsi="Calibri"/>
          <w:sz w:val="22"/>
          <w:szCs w:val="22"/>
          <w:lang w:val="en-US"/>
        </w:rPr>
      </w:pPr>
      <w:r>
        <w:rPr>
          <w:rFonts w:ascii="Calibri" w:eastAsia="Calibri" w:hAnsi="Calibri" w:cs="Calibri"/>
          <w:sz w:val="22"/>
          <w:szCs w:val="22"/>
          <w:bdr w:val="nil"/>
          <w:lang w:val="en-GB"/>
        </w:rPr>
        <w:t>The spectacular logistics facilities were opened at an original official launch event that was attended by the company's most senior representatives in the region. Presiding over the event was Eduardo Cosentino, Cosentino's Global Executive Vice President of Sales and CEO of Cosentino North America, with</w:t>
      </w:r>
      <w:r w:rsidR="00916415">
        <w:rPr>
          <w:rFonts w:ascii="Calibri" w:eastAsia="Calibri" w:hAnsi="Calibri" w:cs="Calibri"/>
          <w:sz w:val="22"/>
          <w:szCs w:val="22"/>
          <w:bdr w:val="nil"/>
          <w:lang w:val="en-GB"/>
        </w:rPr>
        <w:t xml:space="preserve">, </w:t>
      </w:r>
      <w:proofErr w:type="spellStart"/>
      <w:r w:rsidR="00916415">
        <w:rPr>
          <w:rFonts w:ascii="Calibri" w:eastAsia="Calibri" w:hAnsi="Calibri" w:cs="Calibri"/>
          <w:sz w:val="22"/>
          <w:szCs w:val="22"/>
          <w:bdr w:val="nil"/>
          <w:lang w:val="en-GB"/>
        </w:rPr>
        <w:t>Gines</w:t>
      </w:r>
      <w:proofErr w:type="spellEnd"/>
      <w:r w:rsidR="00916415">
        <w:rPr>
          <w:rFonts w:ascii="Calibri" w:eastAsia="Calibri" w:hAnsi="Calibri" w:cs="Calibri"/>
          <w:sz w:val="22"/>
          <w:szCs w:val="22"/>
          <w:bdr w:val="nil"/>
          <w:lang w:val="en-GB"/>
        </w:rPr>
        <w:t xml:space="preserve"> Navarro</w:t>
      </w:r>
      <w:r w:rsidR="00B35619">
        <w:rPr>
          <w:rFonts w:ascii="Calibri" w:eastAsia="Calibri" w:hAnsi="Calibri" w:cs="Calibri"/>
          <w:sz w:val="22"/>
          <w:szCs w:val="22"/>
          <w:bdr w:val="nil"/>
          <w:lang w:val="en-GB"/>
        </w:rPr>
        <w:t>, Cosentino</w:t>
      </w:r>
      <w:r w:rsidR="002D6816">
        <w:rPr>
          <w:rFonts w:ascii="Calibri" w:eastAsia="Calibri" w:hAnsi="Calibri" w:cs="Calibri"/>
          <w:sz w:val="22"/>
          <w:szCs w:val="22"/>
          <w:bdr w:val="nil"/>
          <w:lang w:val="en-GB"/>
        </w:rPr>
        <w:t xml:space="preserve"> Sales ROW V</w:t>
      </w:r>
      <w:r w:rsidR="003A0F67">
        <w:rPr>
          <w:rFonts w:ascii="Calibri" w:eastAsia="Calibri" w:hAnsi="Calibri" w:cs="Calibri"/>
          <w:sz w:val="22"/>
          <w:szCs w:val="22"/>
          <w:bdr w:val="nil"/>
          <w:lang w:val="en-GB"/>
        </w:rPr>
        <w:t xml:space="preserve">ice </w:t>
      </w:r>
      <w:r w:rsidR="002D6816">
        <w:rPr>
          <w:rFonts w:ascii="Calibri" w:eastAsia="Calibri" w:hAnsi="Calibri" w:cs="Calibri"/>
          <w:sz w:val="22"/>
          <w:szCs w:val="22"/>
          <w:bdr w:val="nil"/>
          <w:lang w:val="en-GB"/>
        </w:rPr>
        <w:t>P</w:t>
      </w:r>
      <w:r w:rsidR="003A0F67">
        <w:rPr>
          <w:rFonts w:ascii="Calibri" w:eastAsia="Calibri" w:hAnsi="Calibri" w:cs="Calibri"/>
          <w:sz w:val="22"/>
          <w:szCs w:val="22"/>
          <w:bdr w:val="nil"/>
          <w:lang w:val="en-GB"/>
        </w:rPr>
        <w:t>resident</w:t>
      </w:r>
      <w:r w:rsidR="002D6816">
        <w:rPr>
          <w:rFonts w:ascii="Calibri" w:eastAsia="Calibri" w:hAnsi="Calibri" w:cs="Calibri"/>
          <w:sz w:val="22"/>
          <w:szCs w:val="22"/>
          <w:bdr w:val="nil"/>
          <w:lang w:val="en-GB"/>
        </w:rPr>
        <w:t>,</w:t>
      </w:r>
      <w:r w:rsidR="003A0F67">
        <w:rPr>
          <w:rFonts w:ascii="Calibri" w:eastAsia="Calibri" w:hAnsi="Calibri" w:cs="Calibri"/>
          <w:sz w:val="22"/>
          <w:szCs w:val="22"/>
          <w:bdr w:val="nil"/>
          <w:lang w:val="en-GB"/>
        </w:rPr>
        <w:t xml:space="preserve"> Christophe Gontier, Oceania &amp; Asia Sales Vice President,</w:t>
      </w:r>
      <w:r>
        <w:rPr>
          <w:rFonts w:ascii="Calibri" w:eastAsia="Calibri" w:hAnsi="Calibri" w:cs="Calibri"/>
          <w:sz w:val="22"/>
          <w:szCs w:val="22"/>
          <w:bdr w:val="nil"/>
          <w:lang w:val="en-GB"/>
        </w:rPr>
        <w:t xml:space="preserve"> Ross Cameron, Regional Director for Asia and Mark Alban, Cosentino Malaysia's General Manager also in attendance.</w:t>
      </w:r>
    </w:p>
    <w:p w14:paraId="2B5E96C7" w14:textId="77777777" w:rsidR="003401EB" w:rsidRPr="00CD66F7" w:rsidRDefault="003401EB" w:rsidP="00EC41E4">
      <w:pPr>
        <w:ind w:left="709" w:right="567"/>
        <w:jc w:val="both"/>
        <w:rPr>
          <w:rFonts w:ascii="Calibri" w:hAnsi="Calibri"/>
          <w:sz w:val="22"/>
          <w:szCs w:val="22"/>
          <w:lang w:val="en-US"/>
        </w:rPr>
      </w:pPr>
    </w:p>
    <w:p w14:paraId="2B5E96C8" w14:textId="77777777" w:rsidR="00350551" w:rsidRPr="00CD66F7" w:rsidRDefault="00CD66F7" w:rsidP="00EC41E4">
      <w:pPr>
        <w:ind w:left="709" w:right="567"/>
        <w:jc w:val="both"/>
        <w:rPr>
          <w:rFonts w:ascii="Calibri" w:hAnsi="Calibri"/>
          <w:i/>
          <w:sz w:val="22"/>
          <w:szCs w:val="22"/>
          <w:lang w:val="en-US"/>
        </w:rPr>
      </w:pPr>
      <w:r>
        <w:rPr>
          <w:rFonts w:ascii="Calibri" w:eastAsia="Calibri" w:hAnsi="Calibri" w:cs="Calibri"/>
          <w:sz w:val="22"/>
          <w:szCs w:val="22"/>
          <w:bdr w:val="nil"/>
          <w:lang w:val="en-GB"/>
        </w:rPr>
        <w:t xml:space="preserve">Mr Alban commented that </w:t>
      </w:r>
      <w:r>
        <w:rPr>
          <w:rFonts w:ascii="Calibri" w:eastAsia="Calibri" w:hAnsi="Calibri" w:cs="Calibri"/>
          <w:i/>
          <w:iCs/>
          <w:sz w:val="22"/>
          <w:szCs w:val="22"/>
          <w:bdr w:val="nil"/>
          <w:lang w:val="en-GB"/>
        </w:rPr>
        <w:t>“we are really delighted with the response the Center has received so far and excited about our prospects for the future. We see huge potential in Malaysia and we already have a solid and well-respected base here with several important clients. This is due in large part to the support we have received over the years from our Malaysian distributors and partners”.</w:t>
      </w:r>
      <w:r>
        <w:rPr>
          <w:rFonts w:ascii="Calibri" w:eastAsia="Calibri" w:hAnsi="Calibri" w:cs="Calibri"/>
          <w:sz w:val="22"/>
          <w:szCs w:val="22"/>
          <w:bdr w:val="nil"/>
          <w:lang w:val="en-GB"/>
        </w:rPr>
        <w:t xml:space="preserve"> </w:t>
      </w:r>
    </w:p>
    <w:p w14:paraId="2B5E96C9" w14:textId="77777777" w:rsidR="00D133E0" w:rsidRPr="00CD66F7" w:rsidRDefault="00D133E0" w:rsidP="00EC41E4">
      <w:pPr>
        <w:ind w:left="709" w:right="567"/>
        <w:jc w:val="both"/>
        <w:rPr>
          <w:rFonts w:ascii="Calibri" w:hAnsi="Calibri"/>
          <w:sz w:val="22"/>
          <w:szCs w:val="22"/>
          <w:lang w:val="en-US"/>
        </w:rPr>
      </w:pPr>
    </w:p>
    <w:p w14:paraId="2B5E96CA" w14:textId="77777777" w:rsidR="003401EB" w:rsidRPr="00CD66F7" w:rsidRDefault="00CD66F7" w:rsidP="003401EB">
      <w:pPr>
        <w:ind w:left="709" w:right="567"/>
        <w:jc w:val="both"/>
        <w:rPr>
          <w:rFonts w:ascii="Calibri" w:hAnsi="Calibri"/>
          <w:i/>
          <w:sz w:val="22"/>
          <w:szCs w:val="22"/>
          <w:lang w:val="en-US"/>
        </w:rPr>
      </w:pPr>
      <w:r>
        <w:rPr>
          <w:rFonts w:ascii="Calibri" w:eastAsia="Calibri" w:hAnsi="Calibri" w:cs="Calibri"/>
          <w:sz w:val="22"/>
          <w:szCs w:val="22"/>
          <w:bdr w:val="nil"/>
          <w:lang w:val="en-GB"/>
        </w:rPr>
        <w:t xml:space="preserve">Ross Cameron, Cosentino's Regional Director for Asia declared that </w:t>
      </w:r>
      <w:r>
        <w:rPr>
          <w:rFonts w:ascii="Calibri" w:eastAsia="Calibri" w:hAnsi="Calibri" w:cs="Calibri"/>
          <w:i/>
          <w:iCs/>
          <w:sz w:val="22"/>
          <w:szCs w:val="22"/>
          <w:bdr w:val="nil"/>
          <w:lang w:val="en-GB"/>
        </w:rPr>
        <w:t>“entering the Malaysian market came as a natural consequence of our growth over recent years in the southeast Asian market. This Center will help to further consolidate our presence in this country and will undoubtedly play a key role in the growth of sales and improvement in services in Asia”.</w:t>
      </w:r>
    </w:p>
    <w:p w14:paraId="2B5E96CB" w14:textId="77777777" w:rsidR="003401EB" w:rsidRPr="00CD66F7" w:rsidRDefault="003401EB" w:rsidP="00EC41E4">
      <w:pPr>
        <w:ind w:left="709" w:right="567"/>
        <w:jc w:val="both"/>
        <w:rPr>
          <w:rFonts w:ascii="Calibri" w:hAnsi="Calibri"/>
          <w:sz w:val="22"/>
          <w:szCs w:val="22"/>
          <w:lang w:val="en-US"/>
        </w:rPr>
      </w:pPr>
    </w:p>
    <w:p w14:paraId="2B5E96CC" w14:textId="7947AB92" w:rsidR="00F222B8" w:rsidRDefault="00CD66F7" w:rsidP="00F222B8">
      <w:pPr>
        <w:ind w:left="709" w:right="567"/>
        <w:jc w:val="both"/>
        <w:rPr>
          <w:rFonts w:ascii="Calibri" w:eastAsia="Calibri" w:hAnsi="Calibri" w:cs="Calibri"/>
          <w:sz w:val="22"/>
          <w:szCs w:val="22"/>
          <w:bdr w:val="nil"/>
          <w:lang w:val="en-GB"/>
        </w:rPr>
      </w:pPr>
      <w:r>
        <w:rPr>
          <w:rFonts w:ascii="Calibri" w:eastAsia="Calibri" w:hAnsi="Calibri" w:cs="Calibri"/>
          <w:sz w:val="22"/>
          <w:szCs w:val="22"/>
          <w:bdr w:val="nil"/>
          <w:lang w:val="en-GB"/>
        </w:rPr>
        <w:t>Singapore is the nerve centre for Cosentino's business in Asia. The multinational opened major infrastructure facilities here in 2017, combining a large logistics warehouse under the “Center” concept and the regional head office of Cosentino's operations for the whole of Asia. Singapore is also the location for one of the first “City” showrooms to be opened by Cosentino around the world. The company's owned assets in the region are complemented by a Logistics Operator located in Japan.</w:t>
      </w:r>
    </w:p>
    <w:p w14:paraId="4D8E05EF" w14:textId="5C869271" w:rsidR="00395F90" w:rsidRDefault="00395F90" w:rsidP="00F222B8">
      <w:pPr>
        <w:ind w:left="709" w:right="567"/>
        <w:jc w:val="both"/>
        <w:rPr>
          <w:rFonts w:ascii="Calibri" w:eastAsia="Calibri" w:hAnsi="Calibri" w:cs="Calibri"/>
          <w:sz w:val="22"/>
          <w:szCs w:val="22"/>
          <w:bdr w:val="nil"/>
          <w:lang w:val="en-GB"/>
        </w:rPr>
      </w:pPr>
    </w:p>
    <w:p w14:paraId="4E2BE61D" w14:textId="77777777" w:rsidR="00395F90" w:rsidRDefault="00395F90" w:rsidP="00395F90">
      <w:pPr>
        <w:pStyle w:val="Textosinformato"/>
        <w:ind w:left="709" w:right="567"/>
        <w:rPr>
          <w:b/>
          <w:sz w:val="20"/>
          <w:szCs w:val="20"/>
          <w:lang w:val="en-US"/>
        </w:rPr>
      </w:pPr>
      <w:r>
        <w:rPr>
          <w:b/>
          <w:sz w:val="20"/>
          <w:szCs w:val="20"/>
          <w:lang w:val="en-US"/>
        </w:rPr>
        <w:t>About the Cosentino Group</w:t>
      </w:r>
    </w:p>
    <w:p w14:paraId="0527B391" w14:textId="77777777" w:rsidR="00395F90" w:rsidRDefault="00395F90" w:rsidP="00395F90">
      <w:pPr>
        <w:pStyle w:val="Textosinformato"/>
        <w:ind w:left="709" w:right="567"/>
        <w:jc w:val="both"/>
        <w:rPr>
          <w:sz w:val="20"/>
          <w:szCs w:val="20"/>
          <w:lang w:val="en-US"/>
        </w:rPr>
      </w:pPr>
      <w:r>
        <w:rPr>
          <w:sz w:val="20"/>
          <w:szCs w:val="20"/>
          <w:lang w:val="en-US"/>
        </w:rPr>
        <w:t xml:space="preserve">The 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people’s lives. This goal is made possible by pioneering brands that are leaders in their respective segments such as Silestone®, </w:t>
      </w:r>
      <w:proofErr w:type="spellStart"/>
      <w:r>
        <w:rPr>
          <w:sz w:val="20"/>
          <w:szCs w:val="20"/>
          <w:lang w:val="en-US"/>
        </w:rPr>
        <w:t>Dekton</w:t>
      </w:r>
      <w:proofErr w:type="spellEnd"/>
      <w:r>
        <w:rPr>
          <w:sz w:val="20"/>
          <w:szCs w:val="20"/>
          <w:lang w:val="en-US"/>
        </w:rPr>
        <w:t xml:space="preserve">® and Sensa </w:t>
      </w:r>
      <w:r>
        <w:rPr>
          <w:sz w:val="20"/>
          <w:szCs w:val="20"/>
          <w:lang w:val="en-US"/>
        </w:rPr>
        <w:lastRenderedPageBreak/>
        <w:t>by Cosentino®. Technologically advanced surfaces, which allow the creation of unique designs for the home and public spaces.</w:t>
      </w:r>
    </w:p>
    <w:p w14:paraId="5F206AA9" w14:textId="77777777" w:rsidR="00395F90" w:rsidRDefault="00395F90" w:rsidP="00395F90">
      <w:pPr>
        <w:pStyle w:val="Textosinformato"/>
        <w:ind w:left="709" w:right="567"/>
        <w:jc w:val="both"/>
        <w:rPr>
          <w:sz w:val="20"/>
          <w:szCs w:val="20"/>
          <w:lang w:val="en-US"/>
        </w:rPr>
      </w:pPr>
    </w:p>
    <w:p w14:paraId="79A8BCF1" w14:textId="77777777" w:rsidR="00395F90" w:rsidRDefault="00395F90" w:rsidP="00395F90">
      <w:pPr>
        <w:pStyle w:val="Textosinformato"/>
        <w:ind w:left="709" w:right="567"/>
        <w:jc w:val="both"/>
        <w:rPr>
          <w:sz w:val="20"/>
          <w:szCs w:val="20"/>
          <w:lang w:val="en-US"/>
        </w:rPr>
      </w:pPr>
      <w:r>
        <w:rPr>
          <w:sz w:val="20"/>
          <w:szCs w:val="20"/>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14:paraId="59656ACD" w14:textId="77777777" w:rsidR="00395F90" w:rsidRDefault="00395F90" w:rsidP="00395F90">
      <w:pPr>
        <w:pStyle w:val="Textosinformato"/>
        <w:ind w:left="709" w:right="567"/>
        <w:jc w:val="both"/>
        <w:rPr>
          <w:sz w:val="20"/>
          <w:szCs w:val="20"/>
          <w:lang w:val="en-US"/>
        </w:rPr>
      </w:pPr>
    </w:p>
    <w:p w14:paraId="22BF210D" w14:textId="77777777" w:rsidR="00395F90" w:rsidRDefault="00395F90" w:rsidP="00395F90">
      <w:pPr>
        <w:pStyle w:val="Textosinformato"/>
        <w:ind w:left="709" w:right="567"/>
        <w:jc w:val="both"/>
        <w:rPr>
          <w:sz w:val="20"/>
          <w:szCs w:val="20"/>
          <w:lang w:val="en-US"/>
        </w:rPr>
      </w:pPr>
      <w:r w:rsidRPr="006C2CE5">
        <w:rPr>
          <w:sz w:val="20"/>
          <w:szCs w:val="20"/>
          <w:lang w:val="en-US"/>
        </w:rPr>
        <w:t>The Cosentino Group currently distributes its products and brands in more than 110 countries, from its headquarters in Almeria (Spain). Currently Cosentino is present in 40 countries, with its own assets in 29 of them. The group has eight factories (seven in Almería (Spain and one in Brazil), one intelligent logistic plat</w:t>
      </w:r>
      <w:r>
        <w:rPr>
          <w:sz w:val="20"/>
          <w:szCs w:val="20"/>
          <w:lang w:val="en-US"/>
        </w:rPr>
        <w:t>form in Spain, and more than 13</w:t>
      </w:r>
      <w:r w:rsidRPr="006C2CE5">
        <w:rPr>
          <w:sz w:val="20"/>
          <w:szCs w:val="20"/>
          <w:lang w:val="en-US"/>
        </w:rPr>
        <w:t>0 commercial and business units throughout the world. More than 90% of Cosentino Group’s financial turnover comes from international markets.</w:t>
      </w:r>
    </w:p>
    <w:p w14:paraId="1963BCC0" w14:textId="77777777" w:rsidR="00395F90" w:rsidRDefault="00395F90" w:rsidP="00395F90">
      <w:pPr>
        <w:pStyle w:val="Textosinformato"/>
        <w:ind w:left="709" w:right="567"/>
        <w:jc w:val="both"/>
        <w:rPr>
          <w:sz w:val="20"/>
          <w:szCs w:val="20"/>
          <w:lang w:val="en-US"/>
        </w:rPr>
      </w:pPr>
    </w:p>
    <w:p w14:paraId="224CE11A" w14:textId="77777777" w:rsidR="00395F90" w:rsidRPr="00E9466E" w:rsidRDefault="002A6991" w:rsidP="00395F90">
      <w:pPr>
        <w:pStyle w:val="Textosinformato"/>
        <w:ind w:left="709" w:right="567"/>
        <w:jc w:val="both"/>
        <w:rPr>
          <w:sz w:val="20"/>
          <w:szCs w:val="20"/>
          <w:lang w:val="en-US"/>
        </w:rPr>
      </w:pPr>
      <w:hyperlink r:id="rId8" w:history="1">
        <w:r w:rsidR="00395F90" w:rsidRPr="00E9466E">
          <w:rPr>
            <w:rStyle w:val="Hipervnculo"/>
            <w:sz w:val="20"/>
            <w:szCs w:val="20"/>
            <w:lang w:val="en-US"/>
          </w:rPr>
          <w:t>www.cosentino.com</w:t>
        </w:r>
      </w:hyperlink>
    </w:p>
    <w:p w14:paraId="7A6463A1" w14:textId="77777777" w:rsidR="00395F90" w:rsidRPr="00E9466E" w:rsidRDefault="00395F90" w:rsidP="00395F90">
      <w:pPr>
        <w:pStyle w:val="Textosinformato"/>
        <w:ind w:left="709" w:right="567"/>
        <w:jc w:val="both"/>
        <w:rPr>
          <w:sz w:val="20"/>
          <w:szCs w:val="20"/>
          <w:lang w:val="en-US"/>
        </w:rPr>
      </w:pPr>
    </w:p>
    <w:p w14:paraId="784F18BD" w14:textId="77777777" w:rsidR="00395F90" w:rsidRPr="00BA15E6" w:rsidRDefault="00395F90" w:rsidP="00395F90">
      <w:pPr>
        <w:pStyle w:val="Textosinformato"/>
        <w:ind w:left="709" w:right="567"/>
        <w:jc w:val="both"/>
        <w:rPr>
          <w:b/>
          <w:sz w:val="20"/>
          <w:szCs w:val="20"/>
          <w:lang w:val="en-US"/>
        </w:rPr>
      </w:pPr>
      <w:r w:rsidRPr="00BA15E6">
        <w:rPr>
          <w:b/>
          <w:sz w:val="20"/>
          <w:szCs w:val="20"/>
          <w:lang w:val="en-US"/>
        </w:rPr>
        <w:t>For more information:</w:t>
      </w:r>
    </w:p>
    <w:p w14:paraId="0D74F13E" w14:textId="77777777" w:rsidR="00395F90" w:rsidRDefault="00395F90" w:rsidP="00395F90">
      <w:pPr>
        <w:pStyle w:val="Textosinformato"/>
        <w:ind w:left="709" w:right="567"/>
        <w:jc w:val="both"/>
        <w:rPr>
          <w:sz w:val="20"/>
          <w:szCs w:val="20"/>
          <w:lang w:val="en-US"/>
        </w:rPr>
      </w:pPr>
      <w:r w:rsidRPr="00BA15E6">
        <w:rPr>
          <w:sz w:val="20"/>
          <w:szCs w:val="20"/>
          <w:lang w:val="en-US"/>
        </w:rPr>
        <w:t>Vanessa Feo /</w:t>
      </w:r>
      <w:r w:rsidRPr="006775EE">
        <w:rPr>
          <w:sz w:val="20"/>
          <w:szCs w:val="20"/>
          <w:lang w:val="en-US"/>
        </w:rPr>
        <w:t xml:space="preserve"> </w:t>
      </w:r>
      <w:r w:rsidRPr="00BA15E6">
        <w:rPr>
          <w:sz w:val="20"/>
          <w:szCs w:val="20"/>
          <w:lang w:val="en-US"/>
        </w:rPr>
        <w:t xml:space="preserve">Cosentino Group International Communication /  </w:t>
      </w:r>
      <w:hyperlink r:id="rId9" w:history="1">
        <w:r w:rsidRPr="00BA15E6">
          <w:rPr>
            <w:rStyle w:val="Hipervnculo"/>
            <w:sz w:val="20"/>
            <w:szCs w:val="20"/>
            <w:lang w:val="en-US"/>
          </w:rPr>
          <w:t>vfeo@cosentino.com</w:t>
        </w:r>
      </w:hyperlink>
      <w:r w:rsidRPr="00BA15E6">
        <w:rPr>
          <w:sz w:val="20"/>
          <w:szCs w:val="20"/>
          <w:lang w:val="en-US"/>
        </w:rPr>
        <w:t xml:space="preserve"> </w:t>
      </w:r>
      <w:r>
        <w:rPr>
          <w:sz w:val="20"/>
          <w:szCs w:val="20"/>
          <w:lang w:val="en-US"/>
        </w:rPr>
        <w:t>/</w:t>
      </w:r>
      <w:r w:rsidRPr="00BA15E6">
        <w:rPr>
          <w:sz w:val="20"/>
          <w:szCs w:val="20"/>
          <w:lang w:val="en-US"/>
        </w:rPr>
        <w:t xml:space="preserve"> +34 616 436 498</w:t>
      </w:r>
    </w:p>
    <w:p w14:paraId="5A577E43" w14:textId="77777777" w:rsidR="00395F90" w:rsidRDefault="00395F90" w:rsidP="00395F90">
      <w:pPr>
        <w:pStyle w:val="Textosinformato"/>
        <w:ind w:left="709" w:right="567"/>
        <w:jc w:val="both"/>
        <w:rPr>
          <w:sz w:val="20"/>
          <w:szCs w:val="20"/>
          <w:lang w:val="en-US"/>
        </w:rPr>
      </w:pPr>
      <w:r w:rsidRPr="00EA3D71">
        <w:rPr>
          <w:sz w:val="20"/>
          <w:szCs w:val="20"/>
          <w:lang w:val="en-US"/>
        </w:rPr>
        <w:t>www.c</w:t>
      </w:r>
      <w:r>
        <w:rPr>
          <w:sz w:val="20"/>
          <w:szCs w:val="20"/>
          <w:lang w:val="en-US"/>
        </w:rPr>
        <w:t>osentino.com/news</w:t>
      </w:r>
    </w:p>
    <w:p w14:paraId="31ACD31E" w14:textId="77777777" w:rsidR="00395F90" w:rsidRPr="00CD66F7" w:rsidRDefault="00395F90" w:rsidP="00F222B8">
      <w:pPr>
        <w:ind w:left="709" w:right="567"/>
        <w:jc w:val="both"/>
        <w:rPr>
          <w:rFonts w:ascii="Calibri" w:hAnsi="Calibri"/>
          <w:sz w:val="22"/>
          <w:szCs w:val="22"/>
          <w:lang w:val="en-US"/>
        </w:rPr>
      </w:pPr>
    </w:p>
    <w:p w14:paraId="2B5E96CD" w14:textId="77777777" w:rsidR="00F222B8" w:rsidRPr="00CD66F7" w:rsidRDefault="00F222B8" w:rsidP="00F222B8">
      <w:pPr>
        <w:ind w:left="709" w:right="567"/>
        <w:jc w:val="both"/>
        <w:rPr>
          <w:rFonts w:ascii="Calibri" w:hAnsi="Calibri"/>
          <w:sz w:val="22"/>
          <w:szCs w:val="22"/>
          <w:lang w:val="en-US"/>
        </w:rPr>
      </w:pPr>
    </w:p>
    <w:p w14:paraId="2B5E96CE" w14:textId="77777777" w:rsidR="00896CFA" w:rsidRPr="00CD66F7" w:rsidRDefault="00896CFA" w:rsidP="00F72C63">
      <w:pPr>
        <w:ind w:left="709" w:right="567"/>
        <w:jc w:val="both"/>
        <w:rPr>
          <w:rFonts w:ascii="Calibri" w:hAnsi="Calibri"/>
          <w:sz w:val="22"/>
          <w:szCs w:val="22"/>
          <w:lang w:val="en-US"/>
        </w:rPr>
      </w:pPr>
    </w:p>
    <w:p w14:paraId="2B5E96CF" w14:textId="77777777" w:rsidR="00AC01C2" w:rsidRPr="00CD66F7" w:rsidRDefault="00AC01C2" w:rsidP="00E73192">
      <w:pPr>
        <w:spacing w:line="0" w:lineRule="atLeast"/>
        <w:ind w:right="567"/>
        <w:jc w:val="both"/>
        <w:rPr>
          <w:rFonts w:ascii="Calibri" w:hAnsi="Calibri"/>
          <w:sz w:val="17"/>
          <w:szCs w:val="17"/>
          <w:lang w:val="en-US"/>
        </w:rPr>
      </w:pPr>
    </w:p>
    <w:sectPr w:rsidR="00AC01C2" w:rsidRPr="00CD66F7" w:rsidSect="00116F45">
      <w:headerReference w:type="default" r:id="rId10"/>
      <w:footerReference w:type="default" r:id="rId11"/>
      <w:type w:val="continuous"/>
      <w:pgSz w:w="11900" w:h="16820"/>
      <w:pgMar w:top="1221" w:right="701" w:bottom="709" w:left="567"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96D2" w14:textId="77777777" w:rsidR="005A3208" w:rsidRDefault="005A3208" w:rsidP="005A3208">
      <w:r>
        <w:separator/>
      </w:r>
    </w:p>
  </w:endnote>
  <w:endnote w:type="continuationSeparator" w:id="0">
    <w:p w14:paraId="2B5E96D3" w14:textId="77777777" w:rsidR="005A3208" w:rsidRDefault="005A3208" w:rsidP="005A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FHandbookPro-Light">
    <w:panose1 w:val="02000506000000020004"/>
    <w:charset w:val="00"/>
    <w:family w:val="auto"/>
    <w:pitch w:val="variable"/>
    <w:sig w:usb0="00000001" w:usb1="5000E0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96D5" w14:textId="77777777" w:rsidR="00F222B8" w:rsidRPr="00E06973" w:rsidRDefault="00F222B8" w:rsidP="00E06973">
    <w:pPr>
      <w:tabs>
        <w:tab w:val="left" w:pos="888"/>
      </w:tabs>
      <w:rPr>
        <w:rFonts w:ascii="PFHandbookPro-Light" w:hAnsi="PFHandbookPro-Light"/>
        <w:color w:val="7F7F7F"/>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E96D0" w14:textId="77777777" w:rsidR="005A3208" w:rsidRDefault="005A3208" w:rsidP="005A3208">
      <w:r>
        <w:separator/>
      </w:r>
    </w:p>
  </w:footnote>
  <w:footnote w:type="continuationSeparator" w:id="0">
    <w:p w14:paraId="2B5E96D1" w14:textId="77777777" w:rsidR="005A3208" w:rsidRDefault="005A3208" w:rsidP="005A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96D4" w14:textId="77777777" w:rsidR="00F222B8" w:rsidRDefault="00CD66F7" w:rsidP="00216869">
    <w:pPr>
      <w:pStyle w:val="Encabezado"/>
    </w:pPr>
    <w:r>
      <w:rPr>
        <w:noProof/>
        <w:lang w:val="en-US" w:eastAsia="zh-TW"/>
      </w:rPr>
      <w:drawing>
        <wp:inline distT="0" distB="0" distL="0" distR="0" wp14:anchorId="2B5E96D6" wp14:editId="2B5E96D7">
          <wp:extent cx="6748145" cy="381000"/>
          <wp:effectExtent l="0" t="0" r="8255" b="0"/>
          <wp:docPr id="1" name="Imagen 1" descr="Encabezado Cosentino y Ma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524560" name="Picture 1" descr="Encabezado Cosentino y Marca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4814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0E7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098E"/>
    <w:multiLevelType w:val="hybridMultilevel"/>
    <w:tmpl w:val="72ACBF58"/>
    <w:lvl w:ilvl="0" w:tplc="78A85628">
      <w:start w:val="1"/>
      <w:numFmt w:val="bullet"/>
      <w:lvlText w:val=""/>
      <w:lvlJc w:val="left"/>
      <w:pPr>
        <w:ind w:left="1428" w:hanging="360"/>
      </w:pPr>
      <w:rPr>
        <w:rFonts w:ascii="Symbol" w:hAnsi="Symbol" w:hint="default"/>
      </w:rPr>
    </w:lvl>
    <w:lvl w:ilvl="1" w:tplc="CF3CD6C4" w:tentative="1">
      <w:start w:val="1"/>
      <w:numFmt w:val="bullet"/>
      <w:lvlText w:val="o"/>
      <w:lvlJc w:val="left"/>
      <w:pPr>
        <w:ind w:left="2148" w:hanging="360"/>
      </w:pPr>
      <w:rPr>
        <w:rFonts w:ascii="Courier New" w:hAnsi="Courier New" w:cs="Courier New" w:hint="default"/>
      </w:rPr>
    </w:lvl>
    <w:lvl w:ilvl="2" w:tplc="9FECD286" w:tentative="1">
      <w:start w:val="1"/>
      <w:numFmt w:val="bullet"/>
      <w:lvlText w:val=""/>
      <w:lvlJc w:val="left"/>
      <w:pPr>
        <w:ind w:left="2868" w:hanging="360"/>
      </w:pPr>
      <w:rPr>
        <w:rFonts w:ascii="Wingdings" w:hAnsi="Wingdings" w:hint="default"/>
      </w:rPr>
    </w:lvl>
    <w:lvl w:ilvl="3" w:tplc="D778A548" w:tentative="1">
      <w:start w:val="1"/>
      <w:numFmt w:val="bullet"/>
      <w:lvlText w:val=""/>
      <w:lvlJc w:val="left"/>
      <w:pPr>
        <w:ind w:left="3588" w:hanging="360"/>
      </w:pPr>
      <w:rPr>
        <w:rFonts w:ascii="Symbol" w:hAnsi="Symbol" w:hint="default"/>
      </w:rPr>
    </w:lvl>
    <w:lvl w:ilvl="4" w:tplc="49686960" w:tentative="1">
      <w:start w:val="1"/>
      <w:numFmt w:val="bullet"/>
      <w:lvlText w:val="o"/>
      <w:lvlJc w:val="left"/>
      <w:pPr>
        <w:ind w:left="4308" w:hanging="360"/>
      </w:pPr>
      <w:rPr>
        <w:rFonts w:ascii="Courier New" w:hAnsi="Courier New" w:cs="Courier New" w:hint="default"/>
      </w:rPr>
    </w:lvl>
    <w:lvl w:ilvl="5" w:tplc="0388F5AE" w:tentative="1">
      <w:start w:val="1"/>
      <w:numFmt w:val="bullet"/>
      <w:lvlText w:val=""/>
      <w:lvlJc w:val="left"/>
      <w:pPr>
        <w:ind w:left="5028" w:hanging="360"/>
      </w:pPr>
      <w:rPr>
        <w:rFonts w:ascii="Wingdings" w:hAnsi="Wingdings" w:hint="default"/>
      </w:rPr>
    </w:lvl>
    <w:lvl w:ilvl="6" w:tplc="BB8096AC" w:tentative="1">
      <w:start w:val="1"/>
      <w:numFmt w:val="bullet"/>
      <w:lvlText w:val=""/>
      <w:lvlJc w:val="left"/>
      <w:pPr>
        <w:ind w:left="5748" w:hanging="360"/>
      </w:pPr>
      <w:rPr>
        <w:rFonts w:ascii="Symbol" w:hAnsi="Symbol" w:hint="default"/>
      </w:rPr>
    </w:lvl>
    <w:lvl w:ilvl="7" w:tplc="B21A4784" w:tentative="1">
      <w:start w:val="1"/>
      <w:numFmt w:val="bullet"/>
      <w:lvlText w:val="o"/>
      <w:lvlJc w:val="left"/>
      <w:pPr>
        <w:ind w:left="6468" w:hanging="360"/>
      </w:pPr>
      <w:rPr>
        <w:rFonts w:ascii="Courier New" w:hAnsi="Courier New" w:cs="Courier New" w:hint="default"/>
      </w:rPr>
    </w:lvl>
    <w:lvl w:ilvl="8" w:tplc="E7146F54" w:tentative="1">
      <w:start w:val="1"/>
      <w:numFmt w:val="bullet"/>
      <w:lvlText w:val=""/>
      <w:lvlJc w:val="left"/>
      <w:pPr>
        <w:ind w:left="7188" w:hanging="360"/>
      </w:pPr>
      <w:rPr>
        <w:rFonts w:ascii="Wingdings" w:hAnsi="Wingdings" w:hint="default"/>
      </w:rPr>
    </w:lvl>
  </w:abstractNum>
  <w:abstractNum w:abstractNumId="2" w15:restartNumberingAfterBreak="0">
    <w:nsid w:val="16B30751"/>
    <w:multiLevelType w:val="hybridMultilevel"/>
    <w:tmpl w:val="AB0C7704"/>
    <w:lvl w:ilvl="0" w:tplc="C78E4F8A">
      <w:start w:val="1"/>
      <w:numFmt w:val="bullet"/>
      <w:lvlText w:val=""/>
      <w:lvlJc w:val="left"/>
      <w:pPr>
        <w:ind w:left="1420" w:hanging="360"/>
      </w:pPr>
      <w:rPr>
        <w:rFonts w:ascii="Symbol" w:hAnsi="Symbol" w:hint="default"/>
      </w:rPr>
    </w:lvl>
    <w:lvl w:ilvl="1" w:tplc="B27E02AA" w:tentative="1">
      <w:start w:val="1"/>
      <w:numFmt w:val="bullet"/>
      <w:lvlText w:val="o"/>
      <w:lvlJc w:val="left"/>
      <w:pPr>
        <w:ind w:left="2140" w:hanging="360"/>
      </w:pPr>
      <w:rPr>
        <w:rFonts w:ascii="Courier New" w:hAnsi="Courier New" w:hint="default"/>
      </w:rPr>
    </w:lvl>
    <w:lvl w:ilvl="2" w:tplc="6C5ECB8A" w:tentative="1">
      <w:start w:val="1"/>
      <w:numFmt w:val="bullet"/>
      <w:lvlText w:val=""/>
      <w:lvlJc w:val="left"/>
      <w:pPr>
        <w:ind w:left="2860" w:hanging="360"/>
      </w:pPr>
      <w:rPr>
        <w:rFonts w:ascii="Wingdings" w:hAnsi="Wingdings" w:hint="default"/>
      </w:rPr>
    </w:lvl>
    <w:lvl w:ilvl="3" w:tplc="2416BD52" w:tentative="1">
      <w:start w:val="1"/>
      <w:numFmt w:val="bullet"/>
      <w:lvlText w:val=""/>
      <w:lvlJc w:val="left"/>
      <w:pPr>
        <w:ind w:left="3580" w:hanging="360"/>
      </w:pPr>
      <w:rPr>
        <w:rFonts w:ascii="Symbol" w:hAnsi="Symbol" w:hint="default"/>
      </w:rPr>
    </w:lvl>
    <w:lvl w:ilvl="4" w:tplc="805016CC" w:tentative="1">
      <w:start w:val="1"/>
      <w:numFmt w:val="bullet"/>
      <w:lvlText w:val="o"/>
      <w:lvlJc w:val="left"/>
      <w:pPr>
        <w:ind w:left="4300" w:hanging="360"/>
      </w:pPr>
      <w:rPr>
        <w:rFonts w:ascii="Courier New" w:hAnsi="Courier New" w:hint="default"/>
      </w:rPr>
    </w:lvl>
    <w:lvl w:ilvl="5" w:tplc="EB54B484" w:tentative="1">
      <w:start w:val="1"/>
      <w:numFmt w:val="bullet"/>
      <w:lvlText w:val=""/>
      <w:lvlJc w:val="left"/>
      <w:pPr>
        <w:ind w:left="5020" w:hanging="360"/>
      </w:pPr>
      <w:rPr>
        <w:rFonts w:ascii="Wingdings" w:hAnsi="Wingdings" w:hint="default"/>
      </w:rPr>
    </w:lvl>
    <w:lvl w:ilvl="6" w:tplc="B4DC05CC" w:tentative="1">
      <w:start w:val="1"/>
      <w:numFmt w:val="bullet"/>
      <w:lvlText w:val=""/>
      <w:lvlJc w:val="left"/>
      <w:pPr>
        <w:ind w:left="5740" w:hanging="360"/>
      </w:pPr>
      <w:rPr>
        <w:rFonts w:ascii="Symbol" w:hAnsi="Symbol" w:hint="default"/>
      </w:rPr>
    </w:lvl>
    <w:lvl w:ilvl="7" w:tplc="CDB05E44" w:tentative="1">
      <w:start w:val="1"/>
      <w:numFmt w:val="bullet"/>
      <w:lvlText w:val="o"/>
      <w:lvlJc w:val="left"/>
      <w:pPr>
        <w:ind w:left="6460" w:hanging="360"/>
      </w:pPr>
      <w:rPr>
        <w:rFonts w:ascii="Courier New" w:hAnsi="Courier New" w:hint="default"/>
      </w:rPr>
    </w:lvl>
    <w:lvl w:ilvl="8" w:tplc="B888D15A" w:tentative="1">
      <w:start w:val="1"/>
      <w:numFmt w:val="bullet"/>
      <w:lvlText w:val=""/>
      <w:lvlJc w:val="left"/>
      <w:pPr>
        <w:ind w:left="7180" w:hanging="360"/>
      </w:pPr>
      <w:rPr>
        <w:rFonts w:ascii="Wingdings" w:hAnsi="Wingdings" w:hint="default"/>
      </w:rPr>
    </w:lvl>
  </w:abstractNum>
  <w:abstractNum w:abstractNumId="3" w15:restartNumberingAfterBreak="0">
    <w:nsid w:val="1D701178"/>
    <w:multiLevelType w:val="hybridMultilevel"/>
    <w:tmpl w:val="D1E4D624"/>
    <w:lvl w:ilvl="0" w:tplc="4F2A6400">
      <w:start w:val="1"/>
      <w:numFmt w:val="bullet"/>
      <w:lvlText w:val=""/>
      <w:lvlJc w:val="left"/>
      <w:pPr>
        <w:ind w:left="360" w:hanging="360"/>
      </w:pPr>
      <w:rPr>
        <w:rFonts w:ascii="Symbol" w:hAnsi="Symbol" w:hint="default"/>
      </w:rPr>
    </w:lvl>
    <w:lvl w:ilvl="1" w:tplc="DF26774E" w:tentative="1">
      <w:start w:val="1"/>
      <w:numFmt w:val="bullet"/>
      <w:lvlText w:val="o"/>
      <w:lvlJc w:val="left"/>
      <w:pPr>
        <w:ind w:left="1080" w:hanging="360"/>
      </w:pPr>
      <w:rPr>
        <w:rFonts w:ascii="Courier New" w:hAnsi="Courier New" w:hint="default"/>
      </w:rPr>
    </w:lvl>
    <w:lvl w:ilvl="2" w:tplc="793C6472" w:tentative="1">
      <w:start w:val="1"/>
      <w:numFmt w:val="bullet"/>
      <w:lvlText w:val=""/>
      <w:lvlJc w:val="left"/>
      <w:pPr>
        <w:ind w:left="1800" w:hanging="360"/>
      </w:pPr>
      <w:rPr>
        <w:rFonts w:ascii="Wingdings" w:hAnsi="Wingdings" w:hint="default"/>
      </w:rPr>
    </w:lvl>
    <w:lvl w:ilvl="3" w:tplc="EF228DA8" w:tentative="1">
      <w:start w:val="1"/>
      <w:numFmt w:val="bullet"/>
      <w:lvlText w:val=""/>
      <w:lvlJc w:val="left"/>
      <w:pPr>
        <w:ind w:left="2520" w:hanging="360"/>
      </w:pPr>
      <w:rPr>
        <w:rFonts w:ascii="Symbol" w:hAnsi="Symbol" w:hint="default"/>
      </w:rPr>
    </w:lvl>
    <w:lvl w:ilvl="4" w:tplc="DA4E694C" w:tentative="1">
      <w:start w:val="1"/>
      <w:numFmt w:val="bullet"/>
      <w:lvlText w:val="o"/>
      <w:lvlJc w:val="left"/>
      <w:pPr>
        <w:ind w:left="3240" w:hanging="360"/>
      </w:pPr>
      <w:rPr>
        <w:rFonts w:ascii="Courier New" w:hAnsi="Courier New" w:hint="default"/>
      </w:rPr>
    </w:lvl>
    <w:lvl w:ilvl="5" w:tplc="2436A708" w:tentative="1">
      <w:start w:val="1"/>
      <w:numFmt w:val="bullet"/>
      <w:lvlText w:val=""/>
      <w:lvlJc w:val="left"/>
      <w:pPr>
        <w:ind w:left="3960" w:hanging="360"/>
      </w:pPr>
      <w:rPr>
        <w:rFonts w:ascii="Wingdings" w:hAnsi="Wingdings" w:hint="default"/>
      </w:rPr>
    </w:lvl>
    <w:lvl w:ilvl="6" w:tplc="81203ED4" w:tentative="1">
      <w:start w:val="1"/>
      <w:numFmt w:val="bullet"/>
      <w:lvlText w:val=""/>
      <w:lvlJc w:val="left"/>
      <w:pPr>
        <w:ind w:left="4680" w:hanging="360"/>
      </w:pPr>
      <w:rPr>
        <w:rFonts w:ascii="Symbol" w:hAnsi="Symbol" w:hint="default"/>
      </w:rPr>
    </w:lvl>
    <w:lvl w:ilvl="7" w:tplc="B8B0A90E" w:tentative="1">
      <w:start w:val="1"/>
      <w:numFmt w:val="bullet"/>
      <w:lvlText w:val="o"/>
      <w:lvlJc w:val="left"/>
      <w:pPr>
        <w:ind w:left="5400" w:hanging="360"/>
      </w:pPr>
      <w:rPr>
        <w:rFonts w:ascii="Courier New" w:hAnsi="Courier New" w:hint="default"/>
      </w:rPr>
    </w:lvl>
    <w:lvl w:ilvl="8" w:tplc="166CA542" w:tentative="1">
      <w:start w:val="1"/>
      <w:numFmt w:val="bullet"/>
      <w:lvlText w:val=""/>
      <w:lvlJc w:val="left"/>
      <w:pPr>
        <w:ind w:left="6120" w:hanging="360"/>
      </w:pPr>
      <w:rPr>
        <w:rFonts w:ascii="Wingdings" w:hAnsi="Wingdings" w:hint="default"/>
      </w:rPr>
    </w:lvl>
  </w:abstractNum>
  <w:abstractNum w:abstractNumId="4" w15:restartNumberingAfterBreak="0">
    <w:nsid w:val="2FF03D25"/>
    <w:multiLevelType w:val="hybridMultilevel"/>
    <w:tmpl w:val="C694B234"/>
    <w:lvl w:ilvl="0" w:tplc="614C0618">
      <w:start w:val="1"/>
      <w:numFmt w:val="bullet"/>
      <w:lvlText w:val=""/>
      <w:lvlJc w:val="left"/>
      <w:pPr>
        <w:ind w:left="720" w:hanging="360"/>
      </w:pPr>
      <w:rPr>
        <w:rFonts w:ascii="Symbol" w:hAnsi="Symbol" w:hint="default"/>
      </w:rPr>
    </w:lvl>
    <w:lvl w:ilvl="1" w:tplc="49687F2C" w:tentative="1">
      <w:start w:val="1"/>
      <w:numFmt w:val="bullet"/>
      <w:lvlText w:val="o"/>
      <w:lvlJc w:val="left"/>
      <w:pPr>
        <w:ind w:left="1440" w:hanging="360"/>
      </w:pPr>
      <w:rPr>
        <w:rFonts w:ascii="Courier New" w:hAnsi="Courier New" w:hint="default"/>
      </w:rPr>
    </w:lvl>
    <w:lvl w:ilvl="2" w:tplc="22242B08" w:tentative="1">
      <w:start w:val="1"/>
      <w:numFmt w:val="bullet"/>
      <w:lvlText w:val=""/>
      <w:lvlJc w:val="left"/>
      <w:pPr>
        <w:ind w:left="2160" w:hanging="360"/>
      </w:pPr>
      <w:rPr>
        <w:rFonts w:ascii="Wingdings" w:hAnsi="Wingdings" w:hint="default"/>
      </w:rPr>
    </w:lvl>
    <w:lvl w:ilvl="3" w:tplc="1B54B9B8" w:tentative="1">
      <w:start w:val="1"/>
      <w:numFmt w:val="bullet"/>
      <w:lvlText w:val=""/>
      <w:lvlJc w:val="left"/>
      <w:pPr>
        <w:ind w:left="2880" w:hanging="360"/>
      </w:pPr>
      <w:rPr>
        <w:rFonts w:ascii="Symbol" w:hAnsi="Symbol" w:hint="default"/>
      </w:rPr>
    </w:lvl>
    <w:lvl w:ilvl="4" w:tplc="7E62E272" w:tentative="1">
      <w:start w:val="1"/>
      <w:numFmt w:val="bullet"/>
      <w:lvlText w:val="o"/>
      <w:lvlJc w:val="left"/>
      <w:pPr>
        <w:ind w:left="3600" w:hanging="360"/>
      </w:pPr>
      <w:rPr>
        <w:rFonts w:ascii="Courier New" w:hAnsi="Courier New" w:hint="default"/>
      </w:rPr>
    </w:lvl>
    <w:lvl w:ilvl="5" w:tplc="AA0C12DC" w:tentative="1">
      <w:start w:val="1"/>
      <w:numFmt w:val="bullet"/>
      <w:lvlText w:val=""/>
      <w:lvlJc w:val="left"/>
      <w:pPr>
        <w:ind w:left="4320" w:hanging="360"/>
      </w:pPr>
      <w:rPr>
        <w:rFonts w:ascii="Wingdings" w:hAnsi="Wingdings" w:hint="default"/>
      </w:rPr>
    </w:lvl>
    <w:lvl w:ilvl="6" w:tplc="081A4C4E" w:tentative="1">
      <w:start w:val="1"/>
      <w:numFmt w:val="bullet"/>
      <w:lvlText w:val=""/>
      <w:lvlJc w:val="left"/>
      <w:pPr>
        <w:ind w:left="5040" w:hanging="360"/>
      </w:pPr>
      <w:rPr>
        <w:rFonts w:ascii="Symbol" w:hAnsi="Symbol" w:hint="default"/>
      </w:rPr>
    </w:lvl>
    <w:lvl w:ilvl="7" w:tplc="B43AC1F4" w:tentative="1">
      <w:start w:val="1"/>
      <w:numFmt w:val="bullet"/>
      <w:lvlText w:val="o"/>
      <w:lvlJc w:val="left"/>
      <w:pPr>
        <w:ind w:left="5760" w:hanging="360"/>
      </w:pPr>
      <w:rPr>
        <w:rFonts w:ascii="Courier New" w:hAnsi="Courier New" w:hint="default"/>
      </w:rPr>
    </w:lvl>
    <w:lvl w:ilvl="8" w:tplc="341C8782" w:tentative="1">
      <w:start w:val="1"/>
      <w:numFmt w:val="bullet"/>
      <w:lvlText w:val=""/>
      <w:lvlJc w:val="left"/>
      <w:pPr>
        <w:ind w:left="6480" w:hanging="360"/>
      </w:pPr>
      <w:rPr>
        <w:rFonts w:ascii="Wingdings" w:hAnsi="Wingdings" w:hint="default"/>
      </w:rPr>
    </w:lvl>
  </w:abstractNum>
  <w:abstractNum w:abstractNumId="5" w15:restartNumberingAfterBreak="0">
    <w:nsid w:val="377D7987"/>
    <w:multiLevelType w:val="hybridMultilevel"/>
    <w:tmpl w:val="F3FA649E"/>
    <w:lvl w:ilvl="0" w:tplc="E93A0232">
      <w:start w:val="1"/>
      <w:numFmt w:val="bullet"/>
      <w:lvlText w:val=""/>
      <w:lvlJc w:val="left"/>
      <w:pPr>
        <w:ind w:left="1069" w:hanging="360"/>
      </w:pPr>
      <w:rPr>
        <w:rFonts w:ascii="Symbol" w:hAnsi="Symbol" w:hint="default"/>
      </w:rPr>
    </w:lvl>
    <w:lvl w:ilvl="1" w:tplc="AF1EA19E" w:tentative="1">
      <w:start w:val="1"/>
      <w:numFmt w:val="bullet"/>
      <w:lvlText w:val="o"/>
      <w:lvlJc w:val="left"/>
      <w:pPr>
        <w:ind w:left="1789" w:hanging="360"/>
      </w:pPr>
      <w:rPr>
        <w:rFonts w:ascii="Courier New" w:hAnsi="Courier New" w:cs="Courier New" w:hint="default"/>
      </w:rPr>
    </w:lvl>
    <w:lvl w:ilvl="2" w:tplc="DBFCDDFC" w:tentative="1">
      <w:start w:val="1"/>
      <w:numFmt w:val="bullet"/>
      <w:lvlText w:val=""/>
      <w:lvlJc w:val="left"/>
      <w:pPr>
        <w:ind w:left="2509" w:hanging="360"/>
      </w:pPr>
      <w:rPr>
        <w:rFonts w:ascii="Wingdings" w:hAnsi="Wingdings" w:hint="default"/>
      </w:rPr>
    </w:lvl>
    <w:lvl w:ilvl="3" w:tplc="C7D6D1C2" w:tentative="1">
      <w:start w:val="1"/>
      <w:numFmt w:val="bullet"/>
      <w:lvlText w:val=""/>
      <w:lvlJc w:val="left"/>
      <w:pPr>
        <w:ind w:left="3229" w:hanging="360"/>
      </w:pPr>
      <w:rPr>
        <w:rFonts w:ascii="Symbol" w:hAnsi="Symbol" w:hint="default"/>
      </w:rPr>
    </w:lvl>
    <w:lvl w:ilvl="4" w:tplc="9012A308" w:tentative="1">
      <w:start w:val="1"/>
      <w:numFmt w:val="bullet"/>
      <w:lvlText w:val="o"/>
      <w:lvlJc w:val="left"/>
      <w:pPr>
        <w:ind w:left="3949" w:hanging="360"/>
      </w:pPr>
      <w:rPr>
        <w:rFonts w:ascii="Courier New" w:hAnsi="Courier New" w:cs="Courier New" w:hint="default"/>
      </w:rPr>
    </w:lvl>
    <w:lvl w:ilvl="5" w:tplc="E4565E3A" w:tentative="1">
      <w:start w:val="1"/>
      <w:numFmt w:val="bullet"/>
      <w:lvlText w:val=""/>
      <w:lvlJc w:val="left"/>
      <w:pPr>
        <w:ind w:left="4669" w:hanging="360"/>
      </w:pPr>
      <w:rPr>
        <w:rFonts w:ascii="Wingdings" w:hAnsi="Wingdings" w:hint="default"/>
      </w:rPr>
    </w:lvl>
    <w:lvl w:ilvl="6" w:tplc="64E4DA04" w:tentative="1">
      <w:start w:val="1"/>
      <w:numFmt w:val="bullet"/>
      <w:lvlText w:val=""/>
      <w:lvlJc w:val="left"/>
      <w:pPr>
        <w:ind w:left="5389" w:hanging="360"/>
      </w:pPr>
      <w:rPr>
        <w:rFonts w:ascii="Symbol" w:hAnsi="Symbol" w:hint="default"/>
      </w:rPr>
    </w:lvl>
    <w:lvl w:ilvl="7" w:tplc="78B4EE70" w:tentative="1">
      <w:start w:val="1"/>
      <w:numFmt w:val="bullet"/>
      <w:lvlText w:val="o"/>
      <w:lvlJc w:val="left"/>
      <w:pPr>
        <w:ind w:left="6109" w:hanging="360"/>
      </w:pPr>
      <w:rPr>
        <w:rFonts w:ascii="Courier New" w:hAnsi="Courier New" w:cs="Courier New" w:hint="default"/>
      </w:rPr>
    </w:lvl>
    <w:lvl w:ilvl="8" w:tplc="EE2EF430" w:tentative="1">
      <w:start w:val="1"/>
      <w:numFmt w:val="bullet"/>
      <w:lvlText w:val=""/>
      <w:lvlJc w:val="left"/>
      <w:pPr>
        <w:ind w:left="6829" w:hanging="360"/>
      </w:pPr>
      <w:rPr>
        <w:rFonts w:ascii="Wingdings" w:hAnsi="Wingdings" w:hint="default"/>
      </w:rPr>
    </w:lvl>
  </w:abstractNum>
  <w:abstractNum w:abstractNumId="6" w15:restartNumberingAfterBreak="0">
    <w:nsid w:val="64A61136"/>
    <w:multiLevelType w:val="hybridMultilevel"/>
    <w:tmpl w:val="F364DA38"/>
    <w:lvl w:ilvl="0" w:tplc="D1A649FC">
      <w:start w:val="1"/>
      <w:numFmt w:val="bullet"/>
      <w:lvlText w:val=""/>
      <w:lvlJc w:val="left"/>
      <w:pPr>
        <w:ind w:left="720" w:hanging="360"/>
      </w:pPr>
      <w:rPr>
        <w:rFonts w:ascii="Symbol" w:hAnsi="Symbol" w:hint="default"/>
      </w:rPr>
    </w:lvl>
    <w:lvl w:ilvl="1" w:tplc="CEECE996" w:tentative="1">
      <w:start w:val="1"/>
      <w:numFmt w:val="bullet"/>
      <w:lvlText w:val="o"/>
      <w:lvlJc w:val="left"/>
      <w:pPr>
        <w:ind w:left="1440" w:hanging="360"/>
      </w:pPr>
      <w:rPr>
        <w:rFonts w:ascii="Courier New" w:hAnsi="Courier New" w:hint="default"/>
      </w:rPr>
    </w:lvl>
    <w:lvl w:ilvl="2" w:tplc="B66A9362" w:tentative="1">
      <w:start w:val="1"/>
      <w:numFmt w:val="bullet"/>
      <w:lvlText w:val=""/>
      <w:lvlJc w:val="left"/>
      <w:pPr>
        <w:ind w:left="2160" w:hanging="360"/>
      </w:pPr>
      <w:rPr>
        <w:rFonts w:ascii="Wingdings" w:hAnsi="Wingdings" w:hint="default"/>
      </w:rPr>
    </w:lvl>
    <w:lvl w:ilvl="3" w:tplc="A4389DA8" w:tentative="1">
      <w:start w:val="1"/>
      <w:numFmt w:val="bullet"/>
      <w:lvlText w:val=""/>
      <w:lvlJc w:val="left"/>
      <w:pPr>
        <w:ind w:left="2880" w:hanging="360"/>
      </w:pPr>
      <w:rPr>
        <w:rFonts w:ascii="Symbol" w:hAnsi="Symbol" w:hint="default"/>
      </w:rPr>
    </w:lvl>
    <w:lvl w:ilvl="4" w:tplc="C35298B8" w:tentative="1">
      <w:start w:val="1"/>
      <w:numFmt w:val="bullet"/>
      <w:lvlText w:val="o"/>
      <w:lvlJc w:val="left"/>
      <w:pPr>
        <w:ind w:left="3600" w:hanging="360"/>
      </w:pPr>
      <w:rPr>
        <w:rFonts w:ascii="Courier New" w:hAnsi="Courier New" w:hint="default"/>
      </w:rPr>
    </w:lvl>
    <w:lvl w:ilvl="5" w:tplc="6C4AAC64" w:tentative="1">
      <w:start w:val="1"/>
      <w:numFmt w:val="bullet"/>
      <w:lvlText w:val=""/>
      <w:lvlJc w:val="left"/>
      <w:pPr>
        <w:ind w:left="4320" w:hanging="360"/>
      </w:pPr>
      <w:rPr>
        <w:rFonts w:ascii="Wingdings" w:hAnsi="Wingdings" w:hint="default"/>
      </w:rPr>
    </w:lvl>
    <w:lvl w:ilvl="6" w:tplc="E92A8C72" w:tentative="1">
      <w:start w:val="1"/>
      <w:numFmt w:val="bullet"/>
      <w:lvlText w:val=""/>
      <w:lvlJc w:val="left"/>
      <w:pPr>
        <w:ind w:left="5040" w:hanging="360"/>
      </w:pPr>
      <w:rPr>
        <w:rFonts w:ascii="Symbol" w:hAnsi="Symbol" w:hint="default"/>
      </w:rPr>
    </w:lvl>
    <w:lvl w:ilvl="7" w:tplc="806401AE" w:tentative="1">
      <w:start w:val="1"/>
      <w:numFmt w:val="bullet"/>
      <w:lvlText w:val="o"/>
      <w:lvlJc w:val="left"/>
      <w:pPr>
        <w:ind w:left="5760" w:hanging="360"/>
      </w:pPr>
      <w:rPr>
        <w:rFonts w:ascii="Courier New" w:hAnsi="Courier New" w:hint="default"/>
      </w:rPr>
    </w:lvl>
    <w:lvl w:ilvl="8" w:tplc="C58E84B6" w:tentative="1">
      <w:start w:val="1"/>
      <w:numFmt w:val="bullet"/>
      <w:lvlText w:val=""/>
      <w:lvlJc w:val="left"/>
      <w:pPr>
        <w:ind w:left="6480" w:hanging="360"/>
      </w:pPr>
      <w:rPr>
        <w:rFonts w:ascii="Wingdings" w:hAnsi="Wingdings" w:hint="default"/>
      </w:rPr>
    </w:lvl>
  </w:abstractNum>
  <w:abstractNum w:abstractNumId="7" w15:restartNumberingAfterBreak="0">
    <w:nsid w:val="66E94EB6"/>
    <w:multiLevelType w:val="hybridMultilevel"/>
    <w:tmpl w:val="C784B406"/>
    <w:lvl w:ilvl="0" w:tplc="0DD85C40">
      <w:start w:val="1"/>
      <w:numFmt w:val="bullet"/>
      <w:lvlText w:val=""/>
      <w:lvlJc w:val="left"/>
      <w:pPr>
        <w:ind w:left="1429" w:hanging="360"/>
      </w:pPr>
      <w:rPr>
        <w:rFonts w:ascii="Symbol" w:hAnsi="Symbol" w:hint="default"/>
      </w:rPr>
    </w:lvl>
    <w:lvl w:ilvl="1" w:tplc="9210F07A" w:tentative="1">
      <w:start w:val="1"/>
      <w:numFmt w:val="bullet"/>
      <w:lvlText w:val="o"/>
      <w:lvlJc w:val="left"/>
      <w:pPr>
        <w:ind w:left="2149" w:hanging="360"/>
      </w:pPr>
      <w:rPr>
        <w:rFonts w:ascii="Courier New" w:hAnsi="Courier New" w:cs="Courier New" w:hint="default"/>
      </w:rPr>
    </w:lvl>
    <w:lvl w:ilvl="2" w:tplc="1892FB4C" w:tentative="1">
      <w:start w:val="1"/>
      <w:numFmt w:val="bullet"/>
      <w:lvlText w:val=""/>
      <w:lvlJc w:val="left"/>
      <w:pPr>
        <w:ind w:left="2869" w:hanging="360"/>
      </w:pPr>
      <w:rPr>
        <w:rFonts w:ascii="Wingdings" w:hAnsi="Wingdings" w:hint="default"/>
      </w:rPr>
    </w:lvl>
    <w:lvl w:ilvl="3" w:tplc="33D02C04" w:tentative="1">
      <w:start w:val="1"/>
      <w:numFmt w:val="bullet"/>
      <w:lvlText w:val=""/>
      <w:lvlJc w:val="left"/>
      <w:pPr>
        <w:ind w:left="3589" w:hanging="360"/>
      </w:pPr>
      <w:rPr>
        <w:rFonts w:ascii="Symbol" w:hAnsi="Symbol" w:hint="default"/>
      </w:rPr>
    </w:lvl>
    <w:lvl w:ilvl="4" w:tplc="1C60EA7E" w:tentative="1">
      <w:start w:val="1"/>
      <w:numFmt w:val="bullet"/>
      <w:lvlText w:val="o"/>
      <w:lvlJc w:val="left"/>
      <w:pPr>
        <w:ind w:left="4309" w:hanging="360"/>
      </w:pPr>
      <w:rPr>
        <w:rFonts w:ascii="Courier New" w:hAnsi="Courier New" w:cs="Courier New" w:hint="default"/>
      </w:rPr>
    </w:lvl>
    <w:lvl w:ilvl="5" w:tplc="8AD22434" w:tentative="1">
      <w:start w:val="1"/>
      <w:numFmt w:val="bullet"/>
      <w:lvlText w:val=""/>
      <w:lvlJc w:val="left"/>
      <w:pPr>
        <w:ind w:left="5029" w:hanging="360"/>
      </w:pPr>
      <w:rPr>
        <w:rFonts w:ascii="Wingdings" w:hAnsi="Wingdings" w:hint="default"/>
      </w:rPr>
    </w:lvl>
    <w:lvl w:ilvl="6" w:tplc="592084F0" w:tentative="1">
      <w:start w:val="1"/>
      <w:numFmt w:val="bullet"/>
      <w:lvlText w:val=""/>
      <w:lvlJc w:val="left"/>
      <w:pPr>
        <w:ind w:left="5749" w:hanging="360"/>
      </w:pPr>
      <w:rPr>
        <w:rFonts w:ascii="Symbol" w:hAnsi="Symbol" w:hint="default"/>
      </w:rPr>
    </w:lvl>
    <w:lvl w:ilvl="7" w:tplc="5E22AC96" w:tentative="1">
      <w:start w:val="1"/>
      <w:numFmt w:val="bullet"/>
      <w:lvlText w:val="o"/>
      <w:lvlJc w:val="left"/>
      <w:pPr>
        <w:ind w:left="6469" w:hanging="360"/>
      </w:pPr>
      <w:rPr>
        <w:rFonts w:ascii="Courier New" w:hAnsi="Courier New" w:cs="Courier New" w:hint="default"/>
      </w:rPr>
    </w:lvl>
    <w:lvl w:ilvl="8" w:tplc="ACFA71AE" w:tentative="1">
      <w:start w:val="1"/>
      <w:numFmt w:val="bullet"/>
      <w:lvlText w:val=""/>
      <w:lvlJc w:val="left"/>
      <w:pPr>
        <w:ind w:left="7189" w:hanging="360"/>
      </w:pPr>
      <w:rPr>
        <w:rFonts w:ascii="Wingdings" w:hAnsi="Wingdings" w:hint="default"/>
      </w:rPr>
    </w:lvl>
  </w:abstractNum>
  <w:abstractNum w:abstractNumId="8" w15:restartNumberingAfterBreak="0">
    <w:nsid w:val="79C55264"/>
    <w:multiLevelType w:val="hybridMultilevel"/>
    <w:tmpl w:val="0B24D96A"/>
    <w:lvl w:ilvl="0" w:tplc="FB28E8B6">
      <w:start w:val="1"/>
      <w:numFmt w:val="bullet"/>
      <w:lvlText w:val=""/>
      <w:lvlJc w:val="left"/>
      <w:pPr>
        <w:ind w:left="720" w:hanging="360"/>
      </w:pPr>
      <w:rPr>
        <w:rFonts w:ascii="Symbol" w:hAnsi="Symbol" w:hint="default"/>
      </w:rPr>
    </w:lvl>
    <w:lvl w:ilvl="1" w:tplc="56264A6E" w:tentative="1">
      <w:start w:val="1"/>
      <w:numFmt w:val="bullet"/>
      <w:lvlText w:val="o"/>
      <w:lvlJc w:val="left"/>
      <w:pPr>
        <w:ind w:left="1440" w:hanging="360"/>
      </w:pPr>
      <w:rPr>
        <w:rFonts w:ascii="Courier New" w:hAnsi="Courier New" w:cs="Courier New" w:hint="default"/>
      </w:rPr>
    </w:lvl>
    <w:lvl w:ilvl="2" w:tplc="EE328E8A" w:tentative="1">
      <w:start w:val="1"/>
      <w:numFmt w:val="bullet"/>
      <w:lvlText w:val=""/>
      <w:lvlJc w:val="left"/>
      <w:pPr>
        <w:ind w:left="2160" w:hanging="360"/>
      </w:pPr>
      <w:rPr>
        <w:rFonts w:ascii="Wingdings" w:hAnsi="Wingdings" w:hint="default"/>
      </w:rPr>
    </w:lvl>
    <w:lvl w:ilvl="3" w:tplc="C12087B6" w:tentative="1">
      <w:start w:val="1"/>
      <w:numFmt w:val="bullet"/>
      <w:lvlText w:val=""/>
      <w:lvlJc w:val="left"/>
      <w:pPr>
        <w:ind w:left="2880" w:hanging="360"/>
      </w:pPr>
      <w:rPr>
        <w:rFonts w:ascii="Symbol" w:hAnsi="Symbol" w:hint="default"/>
      </w:rPr>
    </w:lvl>
    <w:lvl w:ilvl="4" w:tplc="B2EA5720" w:tentative="1">
      <w:start w:val="1"/>
      <w:numFmt w:val="bullet"/>
      <w:lvlText w:val="o"/>
      <w:lvlJc w:val="left"/>
      <w:pPr>
        <w:ind w:left="3600" w:hanging="360"/>
      </w:pPr>
      <w:rPr>
        <w:rFonts w:ascii="Courier New" w:hAnsi="Courier New" w:cs="Courier New" w:hint="default"/>
      </w:rPr>
    </w:lvl>
    <w:lvl w:ilvl="5" w:tplc="C8EC8478" w:tentative="1">
      <w:start w:val="1"/>
      <w:numFmt w:val="bullet"/>
      <w:lvlText w:val=""/>
      <w:lvlJc w:val="left"/>
      <w:pPr>
        <w:ind w:left="4320" w:hanging="360"/>
      </w:pPr>
      <w:rPr>
        <w:rFonts w:ascii="Wingdings" w:hAnsi="Wingdings" w:hint="default"/>
      </w:rPr>
    </w:lvl>
    <w:lvl w:ilvl="6" w:tplc="4DD8EDEE" w:tentative="1">
      <w:start w:val="1"/>
      <w:numFmt w:val="bullet"/>
      <w:lvlText w:val=""/>
      <w:lvlJc w:val="left"/>
      <w:pPr>
        <w:ind w:left="5040" w:hanging="360"/>
      </w:pPr>
      <w:rPr>
        <w:rFonts w:ascii="Symbol" w:hAnsi="Symbol" w:hint="default"/>
      </w:rPr>
    </w:lvl>
    <w:lvl w:ilvl="7" w:tplc="840C3F0E" w:tentative="1">
      <w:start w:val="1"/>
      <w:numFmt w:val="bullet"/>
      <w:lvlText w:val="o"/>
      <w:lvlJc w:val="left"/>
      <w:pPr>
        <w:ind w:left="5760" w:hanging="360"/>
      </w:pPr>
      <w:rPr>
        <w:rFonts w:ascii="Courier New" w:hAnsi="Courier New" w:cs="Courier New" w:hint="default"/>
      </w:rPr>
    </w:lvl>
    <w:lvl w:ilvl="8" w:tplc="7DE8D376"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6869"/>
    <w:rsid w:val="00013771"/>
    <w:rsid w:val="00033802"/>
    <w:rsid w:val="000530CA"/>
    <w:rsid w:val="00071D1A"/>
    <w:rsid w:val="0008179D"/>
    <w:rsid w:val="00097EE4"/>
    <w:rsid w:val="000A004A"/>
    <w:rsid w:val="000A0A8C"/>
    <w:rsid w:val="000F2FFF"/>
    <w:rsid w:val="00116F45"/>
    <w:rsid w:val="00124CD7"/>
    <w:rsid w:val="00140126"/>
    <w:rsid w:val="00147C6D"/>
    <w:rsid w:val="00153CCA"/>
    <w:rsid w:val="0015572E"/>
    <w:rsid w:val="00173AF6"/>
    <w:rsid w:val="00186B2D"/>
    <w:rsid w:val="00197DA8"/>
    <w:rsid w:val="001A6AB7"/>
    <w:rsid w:val="001B26CD"/>
    <w:rsid w:val="001D7577"/>
    <w:rsid w:val="001F2E86"/>
    <w:rsid w:val="00200347"/>
    <w:rsid w:val="00216869"/>
    <w:rsid w:val="002214CB"/>
    <w:rsid w:val="00222B48"/>
    <w:rsid w:val="002451BC"/>
    <w:rsid w:val="0026289C"/>
    <w:rsid w:val="00281F75"/>
    <w:rsid w:val="00284221"/>
    <w:rsid w:val="00292637"/>
    <w:rsid w:val="00292A5F"/>
    <w:rsid w:val="002A49D4"/>
    <w:rsid w:val="002A6991"/>
    <w:rsid w:val="002D1EAE"/>
    <w:rsid w:val="002D6816"/>
    <w:rsid w:val="002E7E05"/>
    <w:rsid w:val="002F1782"/>
    <w:rsid w:val="002F424E"/>
    <w:rsid w:val="00300910"/>
    <w:rsid w:val="00300BF9"/>
    <w:rsid w:val="0030789F"/>
    <w:rsid w:val="003106BC"/>
    <w:rsid w:val="00326383"/>
    <w:rsid w:val="003276BA"/>
    <w:rsid w:val="00327FED"/>
    <w:rsid w:val="003401EB"/>
    <w:rsid w:val="00350551"/>
    <w:rsid w:val="00367814"/>
    <w:rsid w:val="003712F2"/>
    <w:rsid w:val="00373891"/>
    <w:rsid w:val="00374273"/>
    <w:rsid w:val="00395F90"/>
    <w:rsid w:val="003A0188"/>
    <w:rsid w:val="003A0F67"/>
    <w:rsid w:val="003A3203"/>
    <w:rsid w:val="003A7D7E"/>
    <w:rsid w:val="003B7CC1"/>
    <w:rsid w:val="003D0605"/>
    <w:rsid w:val="003F345C"/>
    <w:rsid w:val="003F4D7F"/>
    <w:rsid w:val="004169D2"/>
    <w:rsid w:val="00420785"/>
    <w:rsid w:val="00420F0D"/>
    <w:rsid w:val="004421A2"/>
    <w:rsid w:val="0048667C"/>
    <w:rsid w:val="00491180"/>
    <w:rsid w:val="00495187"/>
    <w:rsid w:val="004E0D96"/>
    <w:rsid w:val="004E598C"/>
    <w:rsid w:val="004F563B"/>
    <w:rsid w:val="00522F09"/>
    <w:rsid w:val="0054204F"/>
    <w:rsid w:val="00545320"/>
    <w:rsid w:val="00582C06"/>
    <w:rsid w:val="005836C3"/>
    <w:rsid w:val="00592D39"/>
    <w:rsid w:val="005930D7"/>
    <w:rsid w:val="00596694"/>
    <w:rsid w:val="005A3208"/>
    <w:rsid w:val="005B0404"/>
    <w:rsid w:val="005C27AF"/>
    <w:rsid w:val="005D5126"/>
    <w:rsid w:val="005E7EB3"/>
    <w:rsid w:val="00605BAC"/>
    <w:rsid w:val="00613BC2"/>
    <w:rsid w:val="006155C5"/>
    <w:rsid w:val="00627459"/>
    <w:rsid w:val="006359A3"/>
    <w:rsid w:val="006517FD"/>
    <w:rsid w:val="006A4A78"/>
    <w:rsid w:val="006C059D"/>
    <w:rsid w:val="006D695B"/>
    <w:rsid w:val="006E0A7B"/>
    <w:rsid w:val="006E317D"/>
    <w:rsid w:val="007C3FAC"/>
    <w:rsid w:val="007D6B90"/>
    <w:rsid w:val="007E0490"/>
    <w:rsid w:val="007F100A"/>
    <w:rsid w:val="00811A5D"/>
    <w:rsid w:val="00813A95"/>
    <w:rsid w:val="008149EA"/>
    <w:rsid w:val="00815B0F"/>
    <w:rsid w:val="008602DD"/>
    <w:rsid w:val="00896CFA"/>
    <w:rsid w:val="008A407D"/>
    <w:rsid w:val="008B087B"/>
    <w:rsid w:val="008B33D7"/>
    <w:rsid w:val="008B418A"/>
    <w:rsid w:val="008B771E"/>
    <w:rsid w:val="008D63D4"/>
    <w:rsid w:val="008D6833"/>
    <w:rsid w:val="008E5EC6"/>
    <w:rsid w:val="00914D25"/>
    <w:rsid w:val="00916415"/>
    <w:rsid w:val="0093520A"/>
    <w:rsid w:val="00947C43"/>
    <w:rsid w:val="009760D5"/>
    <w:rsid w:val="00993126"/>
    <w:rsid w:val="009B43F0"/>
    <w:rsid w:val="009C6416"/>
    <w:rsid w:val="009C7120"/>
    <w:rsid w:val="00A032CC"/>
    <w:rsid w:val="00A10BEF"/>
    <w:rsid w:val="00A11471"/>
    <w:rsid w:val="00A17FF4"/>
    <w:rsid w:val="00A21D0C"/>
    <w:rsid w:val="00A32CE9"/>
    <w:rsid w:val="00A4779E"/>
    <w:rsid w:val="00A54F1D"/>
    <w:rsid w:val="00A57D2A"/>
    <w:rsid w:val="00A61D08"/>
    <w:rsid w:val="00A7015C"/>
    <w:rsid w:val="00A71D7D"/>
    <w:rsid w:val="00A82719"/>
    <w:rsid w:val="00A87D08"/>
    <w:rsid w:val="00A9083C"/>
    <w:rsid w:val="00A90C3D"/>
    <w:rsid w:val="00A9702C"/>
    <w:rsid w:val="00AA05C7"/>
    <w:rsid w:val="00AB3E3B"/>
    <w:rsid w:val="00AC01C2"/>
    <w:rsid w:val="00AC5D86"/>
    <w:rsid w:val="00AD05DF"/>
    <w:rsid w:val="00B15589"/>
    <w:rsid w:val="00B35619"/>
    <w:rsid w:val="00B73D56"/>
    <w:rsid w:val="00B92143"/>
    <w:rsid w:val="00B926D8"/>
    <w:rsid w:val="00BD2862"/>
    <w:rsid w:val="00BD3D68"/>
    <w:rsid w:val="00BE00DA"/>
    <w:rsid w:val="00C0187F"/>
    <w:rsid w:val="00C20364"/>
    <w:rsid w:val="00C242C7"/>
    <w:rsid w:val="00C270F7"/>
    <w:rsid w:val="00C416C4"/>
    <w:rsid w:val="00C62C45"/>
    <w:rsid w:val="00C8148F"/>
    <w:rsid w:val="00C90071"/>
    <w:rsid w:val="00C9221D"/>
    <w:rsid w:val="00C95330"/>
    <w:rsid w:val="00CA2C15"/>
    <w:rsid w:val="00CB4058"/>
    <w:rsid w:val="00CD66F7"/>
    <w:rsid w:val="00CD683A"/>
    <w:rsid w:val="00CE778F"/>
    <w:rsid w:val="00D133E0"/>
    <w:rsid w:val="00D207CD"/>
    <w:rsid w:val="00D26FEA"/>
    <w:rsid w:val="00D449D8"/>
    <w:rsid w:val="00D74B12"/>
    <w:rsid w:val="00D86479"/>
    <w:rsid w:val="00DA3CB4"/>
    <w:rsid w:val="00DA5527"/>
    <w:rsid w:val="00DB017F"/>
    <w:rsid w:val="00DB241D"/>
    <w:rsid w:val="00DD519C"/>
    <w:rsid w:val="00DD662E"/>
    <w:rsid w:val="00DE31B4"/>
    <w:rsid w:val="00E06973"/>
    <w:rsid w:val="00E120B6"/>
    <w:rsid w:val="00E1525D"/>
    <w:rsid w:val="00E53BAE"/>
    <w:rsid w:val="00E55D8C"/>
    <w:rsid w:val="00E73192"/>
    <w:rsid w:val="00E81407"/>
    <w:rsid w:val="00EA3D78"/>
    <w:rsid w:val="00EB148C"/>
    <w:rsid w:val="00EB28AC"/>
    <w:rsid w:val="00EC41E4"/>
    <w:rsid w:val="00ED7B0A"/>
    <w:rsid w:val="00EE065C"/>
    <w:rsid w:val="00EE19F1"/>
    <w:rsid w:val="00F05D90"/>
    <w:rsid w:val="00F117D9"/>
    <w:rsid w:val="00F147E4"/>
    <w:rsid w:val="00F21C21"/>
    <w:rsid w:val="00F222B8"/>
    <w:rsid w:val="00F52037"/>
    <w:rsid w:val="00F626CE"/>
    <w:rsid w:val="00F630E1"/>
    <w:rsid w:val="00F63778"/>
    <w:rsid w:val="00F63D9C"/>
    <w:rsid w:val="00F72C63"/>
    <w:rsid w:val="00F848EE"/>
    <w:rsid w:val="00FA1166"/>
    <w:rsid w:val="00FA3A91"/>
    <w:rsid w:val="00FF7A57"/>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5E96BA"/>
  <w15:docId w15:val="{E3D4E1C1-A49D-432D-8CB3-E5D3506C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C0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6869"/>
    <w:pPr>
      <w:tabs>
        <w:tab w:val="center" w:pos="4252"/>
        <w:tab w:val="right" w:pos="8504"/>
      </w:tabs>
    </w:pPr>
  </w:style>
  <w:style w:type="character" w:customStyle="1" w:styleId="EncabezadoCar">
    <w:name w:val="Encabezado Car"/>
    <w:basedOn w:val="Fuentedeprrafopredeter"/>
    <w:link w:val="Encabezado"/>
    <w:uiPriority w:val="99"/>
    <w:rsid w:val="00216869"/>
  </w:style>
  <w:style w:type="paragraph" w:styleId="Piedepgina">
    <w:name w:val="footer"/>
    <w:basedOn w:val="Normal"/>
    <w:link w:val="PiedepginaCar"/>
    <w:uiPriority w:val="99"/>
    <w:unhideWhenUsed/>
    <w:rsid w:val="00216869"/>
    <w:pPr>
      <w:tabs>
        <w:tab w:val="center" w:pos="4252"/>
        <w:tab w:val="right" w:pos="8504"/>
      </w:tabs>
    </w:pPr>
  </w:style>
  <w:style w:type="character" w:customStyle="1" w:styleId="PiedepginaCar">
    <w:name w:val="Pie de página Car"/>
    <w:basedOn w:val="Fuentedeprrafopredeter"/>
    <w:link w:val="Piedepgina"/>
    <w:uiPriority w:val="99"/>
    <w:rsid w:val="00216869"/>
  </w:style>
  <w:style w:type="paragraph" w:styleId="Textodeglobo">
    <w:name w:val="Balloon Text"/>
    <w:basedOn w:val="Normal"/>
    <w:link w:val="TextodegloboCar"/>
    <w:uiPriority w:val="99"/>
    <w:semiHidden/>
    <w:unhideWhenUsed/>
    <w:rsid w:val="00216869"/>
    <w:rPr>
      <w:rFonts w:ascii="Lucida Grande" w:hAnsi="Lucida Grande" w:cs="Lucida Grande"/>
      <w:sz w:val="18"/>
      <w:szCs w:val="18"/>
    </w:rPr>
  </w:style>
  <w:style w:type="character" w:customStyle="1" w:styleId="TextodegloboCar">
    <w:name w:val="Texto de globo Car"/>
    <w:link w:val="Textodeglobo"/>
    <w:uiPriority w:val="99"/>
    <w:semiHidden/>
    <w:rsid w:val="00216869"/>
    <w:rPr>
      <w:rFonts w:ascii="Lucida Grande" w:hAnsi="Lucida Grande" w:cs="Lucida Grande"/>
      <w:sz w:val="18"/>
      <w:szCs w:val="18"/>
    </w:rPr>
  </w:style>
  <w:style w:type="character" w:styleId="Hipervnculo">
    <w:name w:val="Hyperlink"/>
    <w:unhideWhenUsed/>
    <w:rsid w:val="003F4D7F"/>
    <w:rPr>
      <w:color w:val="0000FF"/>
      <w:u w:val="single"/>
    </w:rPr>
  </w:style>
  <w:style w:type="paragraph" w:styleId="Textosinformato">
    <w:name w:val="Plain Text"/>
    <w:basedOn w:val="Normal"/>
    <w:link w:val="TextosinformatoCar"/>
    <w:uiPriority w:val="99"/>
    <w:rsid w:val="00C20364"/>
    <w:rPr>
      <w:rFonts w:ascii="Calibri" w:eastAsia="Times New Roman" w:hAnsi="Calibri"/>
      <w:snapToGrid w:val="0"/>
      <w:color w:val="000000"/>
      <w:lang w:val="es-ES"/>
    </w:rPr>
  </w:style>
  <w:style w:type="character" w:customStyle="1" w:styleId="TextosinformatoCar">
    <w:name w:val="Texto sin formato Car"/>
    <w:link w:val="Textosinformato"/>
    <w:uiPriority w:val="99"/>
    <w:rsid w:val="00C20364"/>
    <w:rPr>
      <w:rFonts w:ascii="Calibri" w:eastAsia="Times New Roman" w:hAnsi="Calibri"/>
      <w:snapToGrid w:val="0"/>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entin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feo@cosenti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4471-1B04-49AE-BB98-2A581B11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dc:creator>
  <cp:lastModifiedBy>Vanessa Feo Kutsch</cp:lastModifiedBy>
  <cp:revision>3</cp:revision>
  <cp:lastPrinted>2016-04-04T11:42:00Z</cp:lastPrinted>
  <dcterms:created xsi:type="dcterms:W3CDTF">2019-04-15T09:08:00Z</dcterms:created>
  <dcterms:modified xsi:type="dcterms:W3CDTF">2019-04-15T09:20:00Z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