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367A" w14:textId="77777777" w:rsidR="00E96F10" w:rsidRDefault="00E96F10">
      <w:pPr>
        <w:jc w:val="center"/>
        <w:rPr>
          <w:rFonts w:ascii="Diagramm Black" w:eastAsia="Diagramm Black" w:hAnsi="Diagramm Black" w:cs="Diagramm Black"/>
          <w:b/>
          <w:sz w:val="32"/>
          <w:szCs w:val="32"/>
        </w:rPr>
      </w:pPr>
    </w:p>
    <w:p w14:paraId="22D4934C" w14:textId="4C271F93" w:rsidR="00083435" w:rsidRPr="00083435" w:rsidRDefault="00083435" w:rsidP="00083435">
      <w:pPr>
        <w:jc w:val="center"/>
        <w:rPr>
          <w:rFonts w:ascii="Diagramm Black" w:eastAsia="Diagramm Black" w:hAnsi="Diagramm Black" w:cs="Diagramm Black"/>
          <w:b/>
          <w:sz w:val="32"/>
          <w:szCs w:val="32"/>
        </w:rPr>
      </w:pPr>
      <w:r w:rsidRPr="00083435">
        <w:rPr>
          <w:rFonts w:ascii="Diagramm Black" w:eastAsia="Diagramm Black" w:hAnsi="Diagramm Black" w:cs="Diagramm Black"/>
          <w:b/>
          <w:sz w:val="32"/>
          <w:szCs w:val="32"/>
        </w:rPr>
        <w:t>Más de 50 arquitectos e interioristas asistieron a la inauguración de ‘Manos de la Arquitectura’ en</w:t>
      </w:r>
      <w:r>
        <w:rPr>
          <w:rFonts w:ascii="Diagramm Black" w:eastAsia="Diagramm Black" w:hAnsi="Diagramm Black" w:cs="Diagramm Black"/>
          <w:b/>
          <w:sz w:val="32"/>
          <w:szCs w:val="32"/>
        </w:rPr>
        <w:t xml:space="preserve"> </w:t>
      </w:r>
      <w:r w:rsidRPr="00083435">
        <w:rPr>
          <w:rFonts w:ascii="Diagramm Black" w:eastAsia="Diagramm Black" w:hAnsi="Diagramm Black" w:cs="Diagramm Black"/>
          <w:b/>
          <w:sz w:val="32"/>
          <w:szCs w:val="32"/>
        </w:rPr>
        <w:t>Cosentino City Madrid</w:t>
      </w:r>
    </w:p>
    <w:p w14:paraId="797FE461" w14:textId="77777777" w:rsidR="00595B01" w:rsidRDefault="00595B01">
      <w:pPr>
        <w:jc w:val="center"/>
        <w:rPr>
          <w:rFonts w:ascii="Diagramm" w:eastAsia="Diagramm" w:hAnsi="Diagramm" w:cs="Diagramm"/>
          <w:b/>
          <w:sz w:val="34"/>
          <w:szCs w:val="34"/>
        </w:rPr>
      </w:pPr>
    </w:p>
    <w:p w14:paraId="1E55D96F" w14:textId="77777777" w:rsidR="00083435" w:rsidRPr="00083435" w:rsidRDefault="00083435" w:rsidP="00083435">
      <w:pPr>
        <w:numPr>
          <w:ilvl w:val="0"/>
          <w:numId w:val="1"/>
        </w:numPr>
        <w:jc w:val="both"/>
        <w:rPr>
          <w:rFonts w:ascii="Diagramm Semi Bold" w:eastAsia="Diagramm Semi Bold" w:hAnsi="Diagramm Semi Bold" w:cs="Diagramm Semi Bold"/>
          <w:b/>
        </w:rPr>
      </w:pPr>
      <w:r w:rsidRPr="00083435">
        <w:rPr>
          <w:rFonts w:ascii="Diagramm Semi Bold" w:eastAsia="Diagramm Semi Bold" w:hAnsi="Diagramm Semi Bold" w:cs="Diagramm Semi Bold"/>
          <w:b/>
        </w:rPr>
        <w:t xml:space="preserve">Alberto Campo Baeza, Carlos Lamela, Paloma </w:t>
      </w:r>
      <w:proofErr w:type="spellStart"/>
      <w:r w:rsidRPr="00083435">
        <w:rPr>
          <w:rFonts w:ascii="Diagramm Semi Bold" w:eastAsia="Diagramm Semi Bold" w:hAnsi="Diagramm Semi Bold" w:cs="Diagramm Semi Bold"/>
          <w:b/>
        </w:rPr>
        <w:t>Sobrini</w:t>
      </w:r>
      <w:proofErr w:type="spellEnd"/>
      <w:r w:rsidRPr="00083435">
        <w:rPr>
          <w:rFonts w:ascii="Diagramm Semi Bold" w:eastAsia="Diagramm Semi Bold" w:hAnsi="Diagramm Semi Bold" w:cs="Diagramm Semi Bold"/>
          <w:b/>
        </w:rPr>
        <w:t>, Rafael de La-Hoz, Emilio Tuñón, Tristán Lopez-</w:t>
      </w:r>
      <w:proofErr w:type="spellStart"/>
      <w:r w:rsidRPr="00083435">
        <w:rPr>
          <w:rFonts w:ascii="Diagramm Semi Bold" w:eastAsia="Diagramm Semi Bold" w:hAnsi="Diagramm Semi Bold" w:cs="Diagramm Semi Bold"/>
          <w:b/>
        </w:rPr>
        <w:t>Chicheri</w:t>
      </w:r>
      <w:proofErr w:type="spellEnd"/>
      <w:r w:rsidRPr="00083435">
        <w:rPr>
          <w:rFonts w:ascii="Diagramm Semi Bold" w:eastAsia="Diagramm Semi Bold" w:hAnsi="Diagramm Semi Bold" w:cs="Diagramm Semi Bold"/>
          <w:b/>
        </w:rPr>
        <w:t>, Carlos Rubio Carvajal, Ignacio Vicens o Tomás Alía son algunos de los arquitectos que asistieron a la cita en el Día Mundial de la Arquitectura.</w:t>
      </w:r>
    </w:p>
    <w:p w14:paraId="5E832999" w14:textId="77777777" w:rsidR="00083435" w:rsidRPr="00083435" w:rsidRDefault="00083435" w:rsidP="00083435">
      <w:pPr>
        <w:numPr>
          <w:ilvl w:val="0"/>
          <w:numId w:val="1"/>
        </w:numPr>
        <w:jc w:val="both"/>
        <w:rPr>
          <w:rFonts w:ascii="Diagramm Semi Bold" w:eastAsia="Diagramm Semi Bold" w:hAnsi="Diagramm Semi Bold" w:cs="Diagramm Semi Bold"/>
          <w:b/>
        </w:rPr>
      </w:pPr>
      <w:r w:rsidRPr="00083435">
        <w:rPr>
          <w:rFonts w:ascii="Diagramm Semi Bold" w:eastAsia="Diagramm Semi Bold" w:hAnsi="Diagramm Semi Bold" w:cs="Diagramm Semi Bold"/>
          <w:b/>
        </w:rPr>
        <w:t xml:space="preserve">Tras Madrid, la exposición de fotografía estará en Barcelona (noviembre) y en Miami (diciembre) en el marco de la feria “Art </w:t>
      </w:r>
      <w:proofErr w:type="spellStart"/>
      <w:r w:rsidRPr="00083435">
        <w:rPr>
          <w:rFonts w:ascii="Diagramm Semi Bold" w:eastAsia="Diagramm Semi Bold" w:hAnsi="Diagramm Semi Bold" w:cs="Diagramm Semi Bold"/>
          <w:b/>
        </w:rPr>
        <w:t>Basel</w:t>
      </w:r>
      <w:proofErr w:type="spellEnd"/>
      <w:r w:rsidRPr="00083435">
        <w:rPr>
          <w:rFonts w:ascii="Diagramm Semi Bold" w:eastAsia="Diagramm Semi Bold" w:hAnsi="Diagramm Semi Bold" w:cs="Diagramm Semi Bold"/>
          <w:b/>
        </w:rPr>
        <w:t xml:space="preserve"> Miami”.</w:t>
      </w:r>
    </w:p>
    <w:p w14:paraId="7757E80A" w14:textId="77777777" w:rsidR="00595B01" w:rsidRPr="00083435" w:rsidRDefault="00415317">
      <w:pPr>
        <w:numPr>
          <w:ilvl w:val="0"/>
          <w:numId w:val="1"/>
        </w:numPr>
        <w:jc w:val="both"/>
        <w:rPr>
          <w:rFonts w:ascii="Diagramm Semi Bold" w:eastAsia="Diagramm Semi Bold" w:hAnsi="Diagramm Semi Bold" w:cs="Diagramm Semi Bold"/>
          <w:b/>
        </w:rPr>
      </w:pPr>
      <w:r w:rsidRPr="00083435">
        <w:rPr>
          <w:rFonts w:ascii="Diagramm Semi Bold" w:eastAsia="Diagramm Semi Bold" w:hAnsi="Diagramm Semi Bold" w:cs="Diagramm Semi Bold"/>
          <w:b/>
        </w:rPr>
        <w:t>La muestra, comisariada por la revista FEARLESS ® y realizada por Juan Carlos Vega, es un homenaje a los arquitectos más consagrados de España, así como a jóvenes de figuras de la construcción, el diseño de interiores y la arquitectura.</w:t>
      </w:r>
    </w:p>
    <w:p w14:paraId="026DB82E" w14:textId="77777777" w:rsidR="00595B01" w:rsidRPr="00E96F10" w:rsidRDefault="00595B01" w:rsidP="00E96F10">
      <w:pPr>
        <w:ind w:left="1440"/>
        <w:jc w:val="center"/>
        <w:rPr>
          <w:rFonts w:ascii="Diagramm" w:eastAsia="Diagramm" w:hAnsi="Diagramm" w:cs="Diagramm"/>
          <w:b/>
        </w:rPr>
      </w:pPr>
    </w:p>
    <w:p w14:paraId="463F6998" w14:textId="2551ABA8" w:rsidR="00595B01" w:rsidRPr="00E96F10" w:rsidRDefault="00E96F10" w:rsidP="00E96F10">
      <w:pPr>
        <w:jc w:val="center"/>
        <w:rPr>
          <w:rFonts w:ascii="Diagramm" w:eastAsia="Diagramm" w:hAnsi="Diagramm" w:cs="Diagramm"/>
          <w:b/>
        </w:rPr>
      </w:pPr>
      <w:r w:rsidRPr="00E96F10">
        <w:rPr>
          <w:rFonts w:ascii="Diagramm" w:eastAsia="Diagramm" w:hAnsi="Diagramm" w:cs="Diagramm"/>
          <w:b/>
        </w:rPr>
        <w:t>Descargar muestra</w:t>
      </w:r>
      <w:r>
        <w:rPr>
          <w:rFonts w:ascii="Diagramm" w:eastAsia="Diagramm" w:hAnsi="Diagramm" w:cs="Diagramm"/>
          <w:b/>
        </w:rPr>
        <w:t xml:space="preserve"> de fotografía</w:t>
      </w:r>
      <w:r w:rsidRPr="00E96F10">
        <w:rPr>
          <w:rFonts w:ascii="Diagramm" w:eastAsia="Diagramm" w:hAnsi="Diagramm" w:cs="Diagramm"/>
          <w:b/>
        </w:rPr>
        <w:t xml:space="preserve">: </w:t>
      </w:r>
      <w:hyperlink r:id="rId8" w:history="1">
        <w:r w:rsidRPr="00E96F10">
          <w:rPr>
            <w:rStyle w:val="Hipervnculo"/>
            <w:rFonts w:ascii="Diagramm" w:eastAsia="Diagramm" w:hAnsi="Diagramm" w:cs="Diagramm"/>
            <w:b/>
          </w:rPr>
          <w:t>https://cosentino.box.com/s/8v2371qdmexhocjrx61e41nlnmfdwbwz</w:t>
        </w:r>
      </w:hyperlink>
    </w:p>
    <w:p w14:paraId="7EEE833E" w14:textId="77777777" w:rsidR="00E96F10" w:rsidRDefault="00E96F10">
      <w:pPr>
        <w:rPr>
          <w:rFonts w:ascii="Diagramm" w:eastAsia="Diagramm" w:hAnsi="Diagramm" w:cs="Diagramm"/>
          <w:b/>
          <w:sz w:val="26"/>
          <w:szCs w:val="26"/>
        </w:rPr>
      </w:pPr>
    </w:p>
    <w:p w14:paraId="09C2BE7F" w14:textId="796F21A8" w:rsidR="00595B01" w:rsidRDefault="00415317">
      <w:pPr>
        <w:jc w:val="center"/>
        <w:rPr>
          <w:rFonts w:ascii="Diagramm" w:eastAsia="Diagramm" w:hAnsi="Diagramm" w:cs="Diagramm"/>
          <w:b/>
          <w:noProof/>
          <w:sz w:val="26"/>
          <w:szCs w:val="26"/>
        </w:rPr>
      </w:pPr>
      <w:r>
        <w:rPr>
          <w:rFonts w:ascii="Diagramm" w:eastAsia="Diagramm" w:hAnsi="Diagramm" w:cs="Diagramm"/>
          <w:b/>
          <w:noProof/>
          <w:sz w:val="26"/>
          <w:szCs w:val="26"/>
        </w:rPr>
        <w:t xml:space="preserve">  </w:t>
      </w:r>
      <w:r>
        <w:rPr>
          <w:rFonts w:ascii="Diagramm" w:eastAsia="Diagramm" w:hAnsi="Diagramm" w:cs="Diagramm"/>
          <w:b/>
          <w:noProof/>
          <w:sz w:val="26"/>
          <w:szCs w:val="26"/>
        </w:rPr>
        <w:drawing>
          <wp:inline distT="114300" distB="114300" distL="114300" distR="114300" wp14:anchorId="11AD208F" wp14:editId="39C6D462">
            <wp:extent cx="1922625" cy="2883938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625" cy="288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iagramm" w:eastAsia="Diagramm" w:hAnsi="Diagramm" w:cs="Diagramm"/>
          <w:b/>
          <w:noProof/>
          <w:sz w:val="26"/>
          <w:szCs w:val="26"/>
        </w:rPr>
        <w:drawing>
          <wp:inline distT="114300" distB="114300" distL="114300" distR="114300" wp14:anchorId="1BCE838D" wp14:editId="5C998ACB">
            <wp:extent cx="1917457" cy="2881313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457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B2870" w14:textId="24FB14A6" w:rsidR="00083435" w:rsidRDefault="00083435">
      <w:pPr>
        <w:jc w:val="center"/>
        <w:rPr>
          <w:rFonts w:ascii="Diagramm" w:eastAsia="Diagramm" w:hAnsi="Diagramm" w:cs="Diagramm"/>
          <w:b/>
          <w:noProof/>
          <w:sz w:val="26"/>
          <w:szCs w:val="26"/>
        </w:rPr>
      </w:pPr>
    </w:p>
    <w:p w14:paraId="156929DA" w14:textId="3BE60F9E" w:rsidR="00595B01" w:rsidRDefault="00415317">
      <w:pPr>
        <w:jc w:val="both"/>
        <w:rPr>
          <w:rFonts w:ascii="Diagramm" w:eastAsia="Diagramm" w:hAnsi="Diagramm" w:cs="Diagramm"/>
        </w:rPr>
      </w:pPr>
      <w:r>
        <w:rPr>
          <w:rFonts w:ascii="Diagramm" w:eastAsia="Diagramm" w:hAnsi="Diagramm" w:cs="Diagramm"/>
        </w:rPr>
        <w:t xml:space="preserve">Madrid. - Hoy, 5 de octubre, </w:t>
      </w:r>
      <w:r>
        <w:rPr>
          <w:rFonts w:ascii="Diagramm" w:eastAsia="Diagramm" w:hAnsi="Diagramm" w:cs="Diagramm"/>
          <w:b/>
        </w:rPr>
        <w:t>Día Mundial de la Arquitectura</w:t>
      </w:r>
      <w:r>
        <w:rPr>
          <w:rFonts w:ascii="Diagramm" w:eastAsia="Diagramm" w:hAnsi="Diagramm" w:cs="Diagramm"/>
        </w:rPr>
        <w:t xml:space="preserve">, se inaugura en Cosentino City Madrid la exposición de fotografía </w:t>
      </w:r>
      <w:r>
        <w:rPr>
          <w:rFonts w:ascii="Diagramm" w:eastAsia="Diagramm" w:hAnsi="Diagramm" w:cs="Diagramm"/>
          <w:b/>
        </w:rPr>
        <w:t xml:space="preserve">Manos de la Arquitectura </w:t>
      </w:r>
      <w:r>
        <w:rPr>
          <w:rFonts w:ascii="Diagramm" w:eastAsia="Diagramm" w:hAnsi="Diagramm" w:cs="Diagramm"/>
        </w:rPr>
        <w:t xml:space="preserve">comisariada por la </w:t>
      </w:r>
      <w:r>
        <w:rPr>
          <w:rFonts w:ascii="Diagramm" w:eastAsia="Diagramm" w:hAnsi="Diagramm" w:cs="Diagramm"/>
          <w:b/>
        </w:rPr>
        <w:t>revista de fotografía FEARLESS ®</w:t>
      </w:r>
      <w:r>
        <w:rPr>
          <w:rFonts w:ascii="Diagramm" w:eastAsia="Diagramm" w:hAnsi="Diagramm" w:cs="Diagramm"/>
        </w:rPr>
        <w:t xml:space="preserve"> y realizada por el artista asturiano </w:t>
      </w:r>
      <w:r>
        <w:rPr>
          <w:rFonts w:ascii="Diagramm" w:eastAsia="Diagramm" w:hAnsi="Diagramm" w:cs="Diagramm"/>
          <w:b/>
        </w:rPr>
        <w:t>Juan Carlos Vega</w:t>
      </w:r>
      <w:r>
        <w:rPr>
          <w:rFonts w:ascii="Diagramm" w:eastAsia="Diagramm" w:hAnsi="Diagramm" w:cs="Diagramm"/>
        </w:rPr>
        <w:t xml:space="preserve">. Así, el innovador y tecnológico showroom de </w:t>
      </w:r>
      <w:r>
        <w:rPr>
          <w:rFonts w:ascii="Diagramm" w:eastAsia="Diagramm" w:hAnsi="Diagramm" w:cs="Diagramm"/>
          <w:b/>
        </w:rPr>
        <w:t>Grupo Cosentino</w:t>
      </w:r>
      <w:r>
        <w:rPr>
          <w:rFonts w:ascii="Diagramm" w:eastAsia="Diagramm" w:hAnsi="Diagramm" w:cs="Diagramm"/>
        </w:rPr>
        <w:t xml:space="preserve"> acoge más de 40 fotografías en una exposición itinerante protagonizada por diferentes figuras de la arquitectura, el diseño y la construcción. </w:t>
      </w:r>
    </w:p>
    <w:p w14:paraId="03F1FDC3" w14:textId="75A0E1C0" w:rsidR="00083435" w:rsidRDefault="00083435">
      <w:pPr>
        <w:jc w:val="both"/>
        <w:rPr>
          <w:rFonts w:ascii="Diagramm" w:eastAsia="Diagramm" w:hAnsi="Diagramm" w:cs="Diagramm"/>
        </w:rPr>
      </w:pPr>
    </w:p>
    <w:p w14:paraId="2CB08053" w14:textId="159BF958" w:rsidR="00083435" w:rsidRDefault="00083435" w:rsidP="00083435">
      <w:pPr>
        <w:jc w:val="both"/>
        <w:rPr>
          <w:rFonts w:ascii="Diagramm" w:eastAsia="Diagramm" w:hAnsi="Diagramm" w:cs="Diagramm"/>
        </w:rPr>
      </w:pPr>
      <w:r>
        <w:rPr>
          <w:rFonts w:ascii="Diagramm" w:eastAsia="Diagramm" w:hAnsi="Diagramm" w:cs="Diagramm"/>
        </w:rPr>
        <w:lastRenderedPageBreak/>
        <w:t>Muchos de los protagonistas de la exposición asistieron a</w:t>
      </w:r>
      <w:r>
        <w:rPr>
          <w:rFonts w:ascii="Diagramm" w:eastAsia="Diagramm" w:hAnsi="Diagramm" w:cs="Diagramm"/>
        </w:rPr>
        <w:t>noche a</w:t>
      </w:r>
      <w:r>
        <w:rPr>
          <w:rFonts w:ascii="Diagramm" w:eastAsia="Diagramm" w:hAnsi="Diagramm" w:cs="Diagramm"/>
        </w:rPr>
        <w:t xml:space="preserve"> la fiesta </w:t>
      </w:r>
      <w:r>
        <w:rPr>
          <w:rFonts w:ascii="Diagramm" w:eastAsia="Diagramm" w:hAnsi="Diagramm" w:cs="Diagramm"/>
        </w:rPr>
        <w:t>de inauguración</w:t>
      </w:r>
      <w:r>
        <w:rPr>
          <w:rFonts w:ascii="Diagramm" w:eastAsia="Diagramm" w:hAnsi="Diagramm" w:cs="Diagramm"/>
        </w:rPr>
        <w:t xml:space="preserve"> en Cosentino City Madrid. Destac</w:t>
      </w:r>
      <w:r>
        <w:rPr>
          <w:rFonts w:ascii="Diagramm" w:eastAsia="Diagramm" w:hAnsi="Diagramm" w:cs="Diagramm"/>
        </w:rPr>
        <w:t>ó</w:t>
      </w:r>
      <w:r>
        <w:rPr>
          <w:rFonts w:ascii="Diagramm" w:eastAsia="Diagramm" w:hAnsi="Diagramm" w:cs="Diagramm"/>
        </w:rPr>
        <w:t xml:space="preserve"> la presencia </w:t>
      </w:r>
      <w:proofErr w:type="gramStart"/>
      <w:r>
        <w:rPr>
          <w:rFonts w:ascii="Diagramm" w:eastAsia="Diagramm" w:hAnsi="Diagramm" w:cs="Diagramm"/>
        </w:rPr>
        <w:t xml:space="preserve">de  </w:t>
      </w:r>
      <w:r>
        <w:rPr>
          <w:rFonts w:ascii="Diagramm Semi Bold" w:eastAsia="Diagramm Semi Bold" w:hAnsi="Diagramm Semi Bold" w:cs="Diagramm Semi Bold"/>
        </w:rPr>
        <w:t>Alberto</w:t>
      </w:r>
      <w:proofErr w:type="gramEnd"/>
      <w:r>
        <w:rPr>
          <w:rFonts w:ascii="Diagramm Semi Bold" w:eastAsia="Diagramm Semi Bold" w:hAnsi="Diagramm Semi Bold" w:cs="Diagramm Semi Bold"/>
        </w:rPr>
        <w:t xml:space="preserve"> Campo Baeza, Carlos Lamela, Paloma </w:t>
      </w:r>
      <w:proofErr w:type="spellStart"/>
      <w:r>
        <w:rPr>
          <w:rFonts w:ascii="Diagramm Semi Bold" w:eastAsia="Diagramm Semi Bold" w:hAnsi="Diagramm Semi Bold" w:cs="Diagramm Semi Bold"/>
        </w:rPr>
        <w:t>Sobrini</w:t>
      </w:r>
      <w:proofErr w:type="spellEnd"/>
      <w:r>
        <w:rPr>
          <w:rFonts w:ascii="Diagramm Semi Bold" w:eastAsia="Diagramm Semi Bold" w:hAnsi="Diagramm Semi Bold" w:cs="Diagramm Semi Bold"/>
        </w:rPr>
        <w:t>, Rafael de La-Hoz,</w:t>
      </w:r>
      <w:r>
        <w:rPr>
          <w:rFonts w:ascii="Diagramm Semi Bold" w:eastAsia="Diagramm Semi Bold" w:hAnsi="Diagramm Semi Bold" w:cs="Diagramm Semi Bold"/>
        </w:rPr>
        <w:t xml:space="preserve"> </w:t>
      </w:r>
      <w:r>
        <w:rPr>
          <w:rFonts w:ascii="Diagramm Semi Bold" w:eastAsia="Diagramm Semi Bold" w:hAnsi="Diagramm Semi Bold" w:cs="Diagramm Semi Bold"/>
        </w:rPr>
        <w:t>Emilio Tuñón,</w:t>
      </w:r>
      <w:r>
        <w:rPr>
          <w:rFonts w:ascii="Diagramm Semi Bold" w:eastAsia="Diagramm Semi Bold" w:hAnsi="Diagramm Semi Bold" w:cs="Diagramm Semi Bold"/>
        </w:rPr>
        <w:t xml:space="preserve"> </w:t>
      </w:r>
      <w:r>
        <w:rPr>
          <w:rFonts w:ascii="Diagramm Semi Bold" w:eastAsia="Diagramm Semi Bold" w:hAnsi="Diagramm Semi Bold" w:cs="Diagramm Semi Bold"/>
        </w:rPr>
        <w:t>Tristán Lopez-</w:t>
      </w:r>
      <w:proofErr w:type="spellStart"/>
      <w:r>
        <w:rPr>
          <w:rFonts w:ascii="Diagramm Semi Bold" w:eastAsia="Diagramm Semi Bold" w:hAnsi="Diagramm Semi Bold" w:cs="Diagramm Semi Bold"/>
        </w:rPr>
        <w:t>Chicheri</w:t>
      </w:r>
      <w:proofErr w:type="spellEnd"/>
      <w:r>
        <w:rPr>
          <w:rFonts w:ascii="Diagramm Semi Bold" w:eastAsia="Diagramm Semi Bold" w:hAnsi="Diagramm Semi Bold" w:cs="Diagramm Semi Bold"/>
        </w:rPr>
        <w:t xml:space="preserve">, Carlos Rubio Carvajal, Ignacio Vicens, Tomás Alía, </w:t>
      </w:r>
      <w:r>
        <w:rPr>
          <w:rFonts w:ascii="Diagramm" w:eastAsia="Diagramm" w:hAnsi="Diagramm" w:cs="Diagramm"/>
        </w:rPr>
        <w:t xml:space="preserve"> Alberto Martín Castillo, Ángela García de Paredes, Beatriz Matos Castaño, Diego </w:t>
      </w:r>
      <w:proofErr w:type="spellStart"/>
      <w:r>
        <w:rPr>
          <w:rFonts w:ascii="Diagramm" w:eastAsia="Diagramm" w:hAnsi="Diagramm" w:cs="Diagramm"/>
        </w:rPr>
        <w:t>Gronda</w:t>
      </w:r>
      <w:proofErr w:type="spellEnd"/>
      <w:r>
        <w:rPr>
          <w:rFonts w:ascii="Diagramm" w:eastAsia="Diagramm" w:hAnsi="Diagramm" w:cs="Diagramm"/>
        </w:rPr>
        <w:t>,  Enrique Herrada, Eva Cuesta,  Ignacio García Pedrosa, Marta Maíz</w:t>
      </w:r>
      <w:r>
        <w:rPr>
          <w:rFonts w:ascii="Diagramm Semi Bold" w:eastAsia="Diagramm Semi Bold" w:hAnsi="Diagramm Semi Bold" w:cs="Diagramm Semi Bold"/>
        </w:rPr>
        <w:t xml:space="preserve"> o </w:t>
      </w:r>
      <w:r>
        <w:rPr>
          <w:rFonts w:ascii="Diagramm" w:eastAsia="Diagramm" w:hAnsi="Diagramm" w:cs="Diagramm"/>
        </w:rPr>
        <w:t>Teresa Sapey.</w:t>
      </w:r>
      <w:r>
        <w:rPr>
          <w:rFonts w:ascii="Diagramm Semi Bold" w:eastAsia="Diagramm Semi Bold" w:hAnsi="Diagramm Semi Bold" w:cs="Diagramm Semi Bold"/>
        </w:rPr>
        <w:t xml:space="preserve"> También la de jóvenes figuras emergentes como </w:t>
      </w:r>
      <w:r>
        <w:rPr>
          <w:rFonts w:ascii="Diagramm" w:eastAsia="Diagramm" w:hAnsi="Diagramm" w:cs="Diagramm"/>
        </w:rPr>
        <w:t xml:space="preserve">Iker Ochotorena (OOAA), Raúl </w:t>
      </w:r>
      <w:proofErr w:type="spellStart"/>
      <w:r>
        <w:rPr>
          <w:rFonts w:ascii="Diagramm" w:eastAsia="Diagramm" w:hAnsi="Diagramm" w:cs="Diagramm"/>
        </w:rPr>
        <w:t>Martins</w:t>
      </w:r>
      <w:proofErr w:type="spellEnd"/>
      <w:r>
        <w:rPr>
          <w:rFonts w:ascii="Diagramm" w:eastAsia="Diagramm" w:hAnsi="Diagramm" w:cs="Diagramm"/>
        </w:rPr>
        <w:t>, Jean Porsche, Raúl Almenara, Joaquín Puget, Manuel Vega-Leal (</w:t>
      </w:r>
      <w:proofErr w:type="spellStart"/>
      <w:r>
        <w:rPr>
          <w:rFonts w:ascii="Diagramm" w:eastAsia="Diagramm" w:hAnsi="Diagramm" w:cs="Diagramm"/>
        </w:rPr>
        <w:t>Kloos</w:t>
      </w:r>
      <w:proofErr w:type="spellEnd"/>
      <w:r>
        <w:rPr>
          <w:rFonts w:ascii="Diagramm" w:eastAsia="Diagramm" w:hAnsi="Diagramm" w:cs="Diagramm"/>
        </w:rPr>
        <w:t>), Borja Juncos (</w:t>
      </w:r>
      <w:proofErr w:type="spellStart"/>
      <w:r>
        <w:rPr>
          <w:rFonts w:ascii="Diagramm" w:eastAsia="Diagramm" w:hAnsi="Diagramm" w:cs="Diagramm"/>
        </w:rPr>
        <w:t>Pama</w:t>
      </w:r>
      <w:proofErr w:type="spellEnd"/>
      <w:r>
        <w:rPr>
          <w:rFonts w:ascii="Diagramm" w:eastAsia="Diagramm" w:hAnsi="Diagramm" w:cs="Diagramm"/>
        </w:rPr>
        <w:t>), Elvira Conejero (</w:t>
      </w:r>
      <w:proofErr w:type="spellStart"/>
      <w:r>
        <w:rPr>
          <w:rFonts w:ascii="Diagramm" w:eastAsia="Diagramm" w:hAnsi="Diagramm" w:cs="Diagramm"/>
        </w:rPr>
        <w:t>Labit</w:t>
      </w:r>
      <w:proofErr w:type="spellEnd"/>
      <w:r>
        <w:rPr>
          <w:rFonts w:ascii="Diagramm" w:eastAsia="Diagramm" w:hAnsi="Diagramm" w:cs="Diagramm"/>
        </w:rPr>
        <w:t xml:space="preserve">), Adriana Arranz </w:t>
      </w:r>
      <w:proofErr w:type="spellStart"/>
      <w:r>
        <w:rPr>
          <w:rFonts w:ascii="Diagramm" w:eastAsia="Diagramm" w:hAnsi="Diagramm" w:cs="Diagramm"/>
        </w:rPr>
        <w:t>Sobrini</w:t>
      </w:r>
      <w:proofErr w:type="spellEnd"/>
      <w:r>
        <w:rPr>
          <w:rFonts w:ascii="Diagramm" w:eastAsia="Diagramm" w:hAnsi="Diagramm" w:cs="Diagramm"/>
        </w:rPr>
        <w:t xml:space="preserve"> y Cristina Chaves Galán de (Galán </w:t>
      </w:r>
      <w:proofErr w:type="spellStart"/>
      <w:r>
        <w:rPr>
          <w:rFonts w:ascii="Diagramm" w:eastAsia="Diagramm" w:hAnsi="Diagramm" w:cs="Diagramm"/>
        </w:rPr>
        <w:t>Sobrini</w:t>
      </w:r>
      <w:proofErr w:type="spellEnd"/>
      <w:r>
        <w:rPr>
          <w:rFonts w:ascii="Diagramm" w:eastAsia="Diagramm" w:hAnsi="Diagramm" w:cs="Diagramm"/>
        </w:rPr>
        <w:t xml:space="preserve"> Arquitectos),   Álvaro G. </w:t>
      </w:r>
      <w:proofErr w:type="spellStart"/>
      <w:r>
        <w:rPr>
          <w:rFonts w:ascii="Diagramm" w:eastAsia="Diagramm" w:hAnsi="Diagramm" w:cs="Diagramm"/>
        </w:rPr>
        <w:t>Oniega</w:t>
      </w:r>
      <w:proofErr w:type="spellEnd"/>
      <w:r>
        <w:rPr>
          <w:rFonts w:ascii="Diagramm" w:eastAsia="Diagramm" w:hAnsi="Diagramm" w:cs="Diagramm"/>
        </w:rPr>
        <w:t xml:space="preserve"> y Álvaro Mesonero Romanos de (MRGO),  Julio García y Virginia Muñoz, entre otros; y figuras destacadas del mundo de la construcción como el ingeniero Enrique López Granados (</w:t>
      </w:r>
      <w:proofErr w:type="spellStart"/>
      <w:r>
        <w:rPr>
          <w:rFonts w:ascii="Diagramm" w:eastAsia="Diagramm" w:hAnsi="Diagramm" w:cs="Diagramm"/>
        </w:rPr>
        <w:t>Caledonian</w:t>
      </w:r>
      <w:proofErr w:type="spellEnd"/>
      <w:r>
        <w:rPr>
          <w:rFonts w:ascii="Diagramm" w:eastAsia="Diagramm" w:hAnsi="Diagramm" w:cs="Diagramm"/>
        </w:rPr>
        <w:t>);</w:t>
      </w:r>
      <w:r>
        <w:rPr>
          <w:rFonts w:ascii="Diagramm" w:eastAsia="Diagramm" w:hAnsi="Diagramm" w:cs="Diagramm"/>
        </w:rPr>
        <w:t xml:space="preserve"> </w:t>
      </w:r>
      <w:r>
        <w:rPr>
          <w:rFonts w:ascii="Diagramm" w:eastAsia="Diagramm" w:hAnsi="Diagramm" w:cs="Diagramm"/>
        </w:rPr>
        <w:t xml:space="preserve">o los empresarios y diseñadores Javier Segovia (J2Stone), Jacobo Ventura (Colección Alexandra),  Álvaro Gandía-Blasco  (GANDÍA BLASCO Group), y Raquel Oliva (Oliva Iluminación).  </w:t>
      </w:r>
    </w:p>
    <w:p w14:paraId="7E773FEC" w14:textId="77777777" w:rsidR="00595B01" w:rsidRDefault="00595B01">
      <w:pPr>
        <w:jc w:val="both"/>
        <w:rPr>
          <w:rFonts w:ascii="Diagramm" w:eastAsia="Diagramm" w:hAnsi="Diagramm" w:cs="Diagramm"/>
        </w:rPr>
      </w:pPr>
    </w:p>
    <w:p w14:paraId="3FDC359F" w14:textId="77777777" w:rsidR="00595B01" w:rsidRDefault="00415317">
      <w:pPr>
        <w:jc w:val="both"/>
        <w:rPr>
          <w:rFonts w:ascii="Diagramm" w:eastAsia="Diagramm" w:hAnsi="Diagramm" w:cs="Diagramm"/>
        </w:rPr>
      </w:pPr>
      <w:r>
        <w:rPr>
          <w:rFonts w:ascii="Diagramm" w:eastAsia="Diagramm" w:hAnsi="Diagramm" w:cs="Diagramm"/>
        </w:rPr>
        <w:t xml:space="preserve">Tras Madrid, en noviembre la exposición estará expuesta en </w:t>
      </w:r>
      <w:r>
        <w:rPr>
          <w:rFonts w:ascii="Diagramm" w:eastAsia="Diagramm" w:hAnsi="Diagramm" w:cs="Diagramm"/>
          <w:b/>
        </w:rPr>
        <w:t>Cosentino City Barcelona</w:t>
      </w:r>
      <w:r>
        <w:rPr>
          <w:rFonts w:ascii="Diagramm" w:eastAsia="Diagramm" w:hAnsi="Diagramm" w:cs="Diagramm"/>
        </w:rPr>
        <w:t xml:space="preserve">, y en diciembre en </w:t>
      </w:r>
      <w:r>
        <w:rPr>
          <w:rFonts w:ascii="Diagramm" w:eastAsia="Diagramm" w:hAnsi="Diagramm" w:cs="Diagramm"/>
          <w:b/>
        </w:rPr>
        <w:t>Cosentino City Miami</w:t>
      </w:r>
      <w:r>
        <w:rPr>
          <w:rFonts w:ascii="Diagramm" w:eastAsia="Diagramm" w:hAnsi="Diagramm" w:cs="Diagramm"/>
        </w:rPr>
        <w:t xml:space="preserve"> en el marco de la feria de arte Art </w:t>
      </w:r>
      <w:proofErr w:type="spellStart"/>
      <w:r>
        <w:rPr>
          <w:rFonts w:ascii="Diagramm" w:eastAsia="Diagramm" w:hAnsi="Diagramm" w:cs="Diagramm"/>
        </w:rPr>
        <w:t>Basel</w:t>
      </w:r>
      <w:proofErr w:type="spellEnd"/>
      <w:r>
        <w:rPr>
          <w:rFonts w:ascii="Diagramm" w:eastAsia="Diagramm" w:hAnsi="Diagramm" w:cs="Diagramm"/>
        </w:rPr>
        <w:t xml:space="preserve"> Miami.</w:t>
      </w:r>
    </w:p>
    <w:p w14:paraId="7E01FC62" w14:textId="77777777" w:rsidR="00595B01" w:rsidRDefault="00595B01">
      <w:pPr>
        <w:jc w:val="both"/>
        <w:rPr>
          <w:rFonts w:ascii="Diagramm" w:eastAsia="Diagramm" w:hAnsi="Diagramm" w:cs="Diagramm"/>
        </w:rPr>
      </w:pPr>
    </w:p>
    <w:p w14:paraId="71535710" w14:textId="0B09B153" w:rsidR="00083435" w:rsidRDefault="00083435">
      <w:pPr>
        <w:jc w:val="both"/>
        <w:rPr>
          <w:rFonts w:ascii="Diagramm" w:eastAsia="Diagramm" w:hAnsi="Diagramm" w:cs="Diagramm"/>
          <w:b/>
          <w:bCs/>
        </w:rPr>
      </w:pPr>
      <w:r w:rsidRPr="00083435">
        <w:rPr>
          <w:rFonts w:ascii="Diagramm" w:eastAsia="Diagramm" w:hAnsi="Diagramm" w:cs="Diagramm"/>
          <w:b/>
          <w:bCs/>
        </w:rPr>
        <w:t xml:space="preserve">La </w:t>
      </w:r>
      <w:r>
        <w:rPr>
          <w:rFonts w:ascii="Diagramm" w:eastAsia="Diagramm" w:hAnsi="Diagramm" w:cs="Diagramm"/>
          <w:b/>
          <w:bCs/>
        </w:rPr>
        <w:t>muestra</w:t>
      </w:r>
    </w:p>
    <w:p w14:paraId="0DE46C6F" w14:textId="77777777" w:rsidR="00083435" w:rsidRPr="00083435" w:rsidRDefault="00083435">
      <w:pPr>
        <w:jc w:val="both"/>
        <w:rPr>
          <w:rFonts w:ascii="Diagramm" w:eastAsia="Diagramm" w:hAnsi="Diagramm" w:cs="Diagramm"/>
          <w:b/>
          <w:bCs/>
        </w:rPr>
      </w:pPr>
    </w:p>
    <w:p w14:paraId="73A03C0F" w14:textId="38BACCE6" w:rsidR="00415317" w:rsidRDefault="00415317">
      <w:pPr>
        <w:jc w:val="both"/>
        <w:rPr>
          <w:rFonts w:ascii="Diagramm" w:eastAsia="Diagramm" w:hAnsi="Diagramm" w:cs="Diagramm"/>
        </w:rPr>
      </w:pPr>
      <w:r>
        <w:rPr>
          <w:rFonts w:ascii="Diagramm" w:eastAsia="Diagramm" w:hAnsi="Diagramm" w:cs="Diagramm"/>
        </w:rPr>
        <w:t>El objetivo de la muestra es homenajear la figura de los principales arquitectos españoles de las generaciones comprendidas entre 1937 (fecha de nacimiento de Rafael Moneo) y 1970 (fecha de nacimiento de Joaquín Torres), así como jóvenes promesas del sector.</w:t>
      </w:r>
    </w:p>
    <w:p w14:paraId="0A926986" w14:textId="77777777" w:rsidR="00415317" w:rsidRDefault="00415317">
      <w:pPr>
        <w:jc w:val="both"/>
        <w:rPr>
          <w:rFonts w:ascii="Diagramm" w:eastAsia="Diagramm" w:hAnsi="Diagramm" w:cs="Diagramm"/>
        </w:rPr>
      </w:pPr>
    </w:p>
    <w:p w14:paraId="0E6C99A9" w14:textId="652D0129" w:rsidR="00595B01" w:rsidRDefault="00415317">
      <w:pPr>
        <w:jc w:val="both"/>
        <w:rPr>
          <w:rFonts w:ascii="Diagramm" w:eastAsia="Diagramm" w:hAnsi="Diagramm" w:cs="Diagramm"/>
        </w:rPr>
      </w:pPr>
      <w:r>
        <w:rPr>
          <w:rFonts w:ascii="Diagramm" w:eastAsia="Diagramm" w:hAnsi="Diagramm" w:cs="Diagramm"/>
        </w:rPr>
        <w:t xml:space="preserve">Destaca la participación de arquitectos como Alberto Campo Baeza, Alberto Martín Castillo, Ángela García de Paredes, Beatriz Matos Castaño, Carlos Lamela, Carlos Rubio Carvajal, Diego </w:t>
      </w:r>
      <w:proofErr w:type="spellStart"/>
      <w:r>
        <w:rPr>
          <w:rFonts w:ascii="Diagramm" w:eastAsia="Diagramm" w:hAnsi="Diagramm" w:cs="Diagramm"/>
        </w:rPr>
        <w:t>Gronda</w:t>
      </w:r>
      <w:proofErr w:type="spellEnd"/>
      <w:r>
        <w:rPr>
          <w:rFonts w:ascii="Diagramm" w:eastAsia="Diagramm" w:hAnsi="Diagramm" w:cs="Diagramm"/>
        </w:rPr>
        <w:t xml:space="preserve">, Emilio Tuñón, Enrique Herrada, Eva Cuesta, Fátima Sáez, Ignacio García Pedrosa, Ignacio Vicens, Joaquín Torres, Marta Maíz, Paloma </w:t>
      </w:r>
      <w:proofErr w:type="spellStart"/>
      <w:r>
        <w:rPr>
          <w:rFonts w:ascii="Diagramm" w:eastAsia="Diagramm" w:hAnsi="Diagramm" w:cs="Diagramm"/>
        </w:rPr>
        <w:t>Sobrini</w:t>
      </w:r>
      <w:proofErr w:type="spellEnd"/>
      <w:r>
        <w:rPr>
          <w:rFonts w:ascii="Diagramm" w:eastAsia="Diagramm" w:hAnsi="Diagramm" w:cs="Diagramm"/>
        </w:rPr>
        <w:t>, Rafael de La-Hoz, Rafael Moneo, Teresa Sapey y Tristán López-</w:t>
      </w:r>
      <w:proofErr w:type="spellStart"/>
      <w:r>
        <w:rPr>
          <w:rFonts w:ascii="Diagramm" w:eastAsia="Diagramm" w:hAnsi="Diagramm" w:cs="Diagramm"/>
        </w:rPr>
        <w:t>Chicheri</w:t>
      </w:r>
      <w:proofErr w:type="spellEnd"/>
      <w:r>
        <w:rPr>
          <w:rFonts w:ascii="Diagramm" w:eastAsia="Diagramm" w:hAnsi="Diagramm" w:cs="Diagramm"/>
        </w:rPr>
        <w:t>.</w:t>
      </w:r>
    </w:p>
    <w:p w14:paraId="774FB03F" w14:textId="77777777" w:rsidR="00595B01" w:rsidRDefault="00595B01">
      <w:pPr>
        <w:jc w:val="both"/>
        <w:rPr>
          <w:rFonts w:ascii="Diagramm" w:eastAsia="Diagramm" w:hAnsi="Diagramm" w:cs="Diagramm"/>
        </w:rPr>
      </w:pPr>
    </w:p>
    <w:p w14:paraId="47296882" w14:textId="77777777" w:rsidR="00595B01" w:rsidRDefault="00415317">
      <w:pPr>
        <w:jc w:val="both"/>
        <w:rPr>
          <w:rFonts w:ascii="Diagramm" w:eastAsia="Diagramm" w:hAnsi="Diagramm" w:cs="Diagramm"/>
        </w:rPr>
      </w:pPr>
      <w:r>
        <w:rPr>
          <w:rFonts w:ascii="Diagramm" w:eastAsia="Diagramm" w:hAnsi="Diagramm" w:cs="Diagramm"/>
        </w:rPr>
        <w:t xml:space="preserve">Además, también se expondrán los retratos y sus manos correspondientes de eminencias del interiorismo como Tomás Alía y Rafael Sitges; jóvenes arquitectos como Andrés Jaque, Iker Ochotorena (OOAA), Fran Silvestre, Raúl </w:t>
      </w:r>
      <w:proofErr w:type="spellStart"/>
      <w:r>
        <w:rPr>
          <w:rFonts w:ascii="Diagramm" w:eastAsia="Diagramm" w:hAnsi="Diagramm" w:cs="Diagramm"/>
        </w:rPr>
        <w:t>Martins</w:t>
      </w:r>
      <w:proofErr w:type="spellEnd"/>
      <w:r>
        <w:rPr>
          <w:rFonts w:ascii="Diagramm" w:eastAsia="Diagramm" w:hAnsi="Diagramm" w:cs="Diagramm"/>
        </w:rPr>
        <w:t>, Jean Porsche, Raúl Almenara, María Villalón, Joaquín Puget, Manuel Vega-Leal (</w:t>
      </w:r>
      <w:proofErr w:type="spellStart"/>
      <w:r>
        <w:rPr>
          <w:rFonts w:ascii="Diagramm" w:eastAsia="Diagramm" w:hAnsi="Diagramm" w:cs="Diagramm"/>
        </w:rPr>
        <w:t>Kloos</w:t>
      </w:r>
      <w:proofErr w:type="spellEnd"/>
      <w:r>
        <w:rPr>
          <w:rFonts w:ascii="Diagramm" w:eastAsia="Diagramm" w:hAnsi="Diagramm" w:cs="Diagramm"/>
        </w:rPr>
        <w:t>), Borja Juncos (</w:t>
      </w:r>
      <w:proofErr w:type="spellStart"/>
      <w:r>
        <w:rPr>
          <w:rFonts w:ascii="Diagramm" w:eastAsia="Diagramm" w:hAnsi="Diagramm" w:cs="Diagramm"/>
        </w:rPr>
        <w:t>Pama</w:t>
      </w:r>
      <w:proofErr w:type="spellEnd"/>
      <w:r>
        <w:rPr>
          <w:rFonts w:ascii="Diagramm" w:eastAsia="Diagramm" w:hAnsi="Diagramm" w:cs="Diagramm"/>
        </w:rPr>
        <w:t>), Elvira Conejero (</w:t>
      </w:r>
      <w:proofErr w:type="spellStart"/>
      <w:r>
        <w:rPr>
          <w:rFonts w:ascii="Diagramm" w:eastAsia="Diagramm" w:hAnsi="Diagramm" w:cs="Diagramm"/>
        </w:rPr>
        <w:t>Labit</w:t>
      </w:r>
      <w:proofErr w:type="spellEnd"/>
      <w:r>
        <w:rPr>
          <w:rFonts w:ascii="Diagramm" w:eastAsia="Diagramm" w:hAnsi="Diagramm" w:cs="Diagramm"/>
        </w:rPr>
        <w:t xml:space="preserve">) o Adriana Arranz </w:t>
      </w:r>
      <w:proofErr w:type="spellStart"/>
      <w:r>
        <w:rPr>
          <w:rFonts w:ascii="Diagramm" w:eastAsia="Diagramm" w:hAnsi="Diagramm" w:cs="Diagramm"/>
        </w:rPr>
        <w:t>Sobrini</w:t>
      </w:r>
      <w:proofErr w:type="spellEnd"/>
      <w:r>
        <w:rPr>
          <w:rFonts w:ascii="Diagramm" w:eastAsia="Diagramm" w:hAnsi="Diagramm" w:cs="Diagramm"/>
        </w:rPr>
        <w:t xml:space="preserve"> y Cristina Chaves Galán de (Galán </w:t>
      </w:r>
      <w:proofErr w:type="spellStart"/>
      <w:r>
        <w:rPr>
          <w:rFonts w:ascii="Diagramm" w:eastAsia="Diagramm" w:hAnsi="Diagramm" w:cs="Diagramm"/>
        </w:rPr>
        <w:t>Sobrini</w:t>
      </w:r>
      <w:proofErr w:type="spellEnd"/>
      <w:r>
        <w:rPr>
          <w:rFonts w:ascii="Diagramm" w:eastAsia="Diagramm" w:hAnsi="Diagramm" w:cs="Diagramm"/>
        </w:rPr>
        <w:t xml:space="preserve"> Arquitectos),   Álvaro G. </w:t>
      </w:r>
      <w:proofErr w:type="spellStart"/>
      <w:r>
        <w:rPr>
          <w:rFonts w:ascii="Diagramm" w:eastAsia="Diagramm" w:hAnsi="Diagramm" w:cs="Diagramm"/>
        </w:rPr>
        <w:t>Oniega</w:t>
      </w:r>
      <w:proofErr w:type="spellEnd"/>
      <w:r>
        <w:rPr>
          <w:rFonts w:ascii="Diagramm" w:eastAsia="Diagramm" w:hAnsi="Diagramm" w:cs="Diagramm"/>
        </w:rPr>
        <w:t xml:space="preserve"> y Álvaro Mesonero Romanos de (MRGO),  Julio García, entre otros; figuras destacadas del mundo de la construcción como el ingeniero Enrique López Granados (</w:t>
      </w:r>
      <w:proofErr w:type="spellStart"/>
      <w:r>
        <w:rPr>
          <w:rFonts w:ascii="Diagramm" w:eastAsia="Diagramm" w:hAnsi="Diagramm" w:cs="Diagramm"/>
        </w:rPr>
        <w:t>Caledonian</w:t>
      </w:r>
      <w:proofErr w:type="spellEnd"/>
      <w:r>
        <w:rPr>
          <w:rFonts w:ascii="Diagramm" w:eastAsia="Diagramm" w:hAnsi="Diagramm" w:cs="Diagramm"/>
        </w:rPr>
        <w:t xml:space="preserve">); Pilar Martínez-Cosentino, vicepresidenta ejecutiva del Grupo Cosentino; o los empresarios y diseñadores Javier Segovia (J2Stone), Jacobo Ventura (Colección Alexandra), José Gandía-Blasco y Álvaro Gandía-Blasco  (GANDÍA BLASCO Group), y Raquel Oliva (Oliva Iluminación). </w:t>
      </w:r>
    </w:p>
    <w:p w14:paraId="1A9B1460" w14:textId="77777777" w:rsidR="00595B01" w:rsidRDefault="00595B01">
      <w:pPr>
        <w:jc w:val="both"/>
        <w:rPr>
          <w:rFonts w:ascii="Diagramm" w:eastAsia="Diagramm" w:hAnsi="Diagramm" w:cs="Diagramm"/>
        </w:rPr>
      </w:pPr>
    </w:p>
    <w:p w14:paraId="036749C7" w14:textId="3C642D00" w:rsidR="00595B01" w:rsidRDefault="00415317" w:rsidP="00083435">
      <w:pPr>
        <w:jc w:val="both"/>
        <w:rPr>
          <w:rFonts w:ascii="Diagramm" w:eastAsia="Diagramm" w:hAnsi="Diagramm" w:cs="Diagramm"/>
        </w:rPr>
      </w:pPr>
      <w:r>
        <w:rPr>
          <w:rFonts w:ascii="Diagramm" w:eastAsia="Diagramm" w:hAnsi="Diagramm" w:cs="Diagramm"/>
        </w:rPr>
        <w:t>Además, algunas de las fotografías est</w:t>
      </w:r>
      <w:r w:rsidR="00083435">
        <w:rPr>
          <w:rFonts w:ascii="Diagramm" w:eastAsia="Diagramm" w:hAnsi="Diagramm" w:cs="Diagramm"/>
        </w:rPr>
        <w:t>á</w:t>
      </w:r>
      <w:r>
        <w:rPr>
          <w:rFonts w:ascii="Diagramm" w:eastAsia="Diagramm" w:hAnsi="Diagramm" w:cs="Diagramm"/>
        </w:rPr>
        <w:t>n también impresas sobre la superficie ultracompacta Dekton Slim. Todo ello se podrá visitar en Cosentino Madrid City (</w:t>
      </w:r>
      <w:proofErr w:type="spellStart"/>
      <w:r>
        <w:rPr>
          <w:rFonts w:ascii="Diagramm" w:eastAsia="Diagramm" w:hAnsi="Diagramm" w:cs="Diagramm"/>
        </w:rPr>
        <w:t>Pº</w:t>
      </w:r>
      <w:proofErr w:type="spellEnd"/>
      <w:r>
        <w:rPr>
          <w:rFonts w:ascii="Diagramm" w:eastAsia="Diagramm" w:hAnsi="Diagramm" w:cs="Diagramm"/>
        </w:rPr>
        <w:t xml:space="preserve"> de la Castellana, 116) desde el 5 de octubre hasta final del mes, de lunes a jueves entre las 10 de la mañana y las 7 de la tarde.</w:t>
      </w:r>
    </w:p>
    <w:p w14:paraId="2C860899" w14:textId="77777777" w:rsidR="00595B01" w:rsidRPr="00415317" w:rsidRDefault="00415317">
      <w:pPr>
        <w:shd w:val="clear" w:color="auto" w:fill="FFFFFF"/>
        <w:spacing w:before="220" w:after="220" w:line="240" w:lineRule="auto"/>
        <w:jc w:val="both"/>
        <w:rPr>
          <w:rFonts w:ascii="Diagramm" w:hAnsi="Diagramm"/>
          <w:b/>
        </w:rPr>
      </w:pPr>
      <w:r w:rsidRPr="00415317">
        <w:rPr>
          <w:rFonts w:ascii="Diagramm" w:hAnsi="Diagramm"/>
          <w:b/>
        </w:rPr>
        <w:lastRenderedPageBreak/>
        <w:t>ARQUITECTURA SOLIDARIA</w:t>
      </w:r>
    </w:p>
    <w:p w14:paraId="5AFFF6D4" w14:textId="0829E51D" w:rsidR="00595B01" w:rsidRDefault="00083435" w:rsidP="00415317">
      <w:pPr>
        <w:shd w:val="clear" w:color="auto" w:fill="FFFFFF"/>
        <w:spacing w:before="220" w:after="220" w:line="240" w:lineRule="auto"/>
        <w:jc w:val="both"/>
        <w:rPr>
          <w:rFonts w:ascii="Diagramm" w:eastAsia="Diagramm" w:hAnsi="Diagramm" w:cs="Diagramm"/>
          <w:b/>
        </w:rPr>
      </w:pPr>
      <w:r>
        <w:rPr>
          <w:rFonts w:ascii="Diagramm" w:hAnsi="Diagramm"/>
        </w:rPr>
        <w:t xml:space="preserve">Los beneficios de la venta de estas fotografías se </w:t>
      </w:r>
      <w:r w:rsidRPr="00415317">
        <w:rPr>
          <w:rFonts w:ascii="Diagramm" w:hAnsi="Diagramm"/>
        </w:rPr>
        <w:t>destinarán</w:t>
      </w:r>
      <w:r w:rsidR="00415317" w:rsidRPr="00415317">
        <w:rPr>
          <w:rFonts w:ascii="Diagramm" w:hAnsi="Diagramm"/>
        </w:rPr>
        <w:t xml:space="preserve"> a la </w:t>
      </w:r>
      <w:r w:rsidR="00415317">
        <w:rPr>
          <w:rFonts w:ascii="Diagramm" w:hAnsi="Diagramm"/>
        </w:rPr>
        <w:t xml:space="preserve">ONG </w:t>
      </w:r>
      <w:r w:rsidR="00415317" w:rsidRPr="00415317">
        <w:rPr>
          <w:rFonts w:ascii="Diagramm" w:hAnsi="Diagramm"/>
        </w:rPr>
        <w:t xml:space="preserve">KIND SURF de la modelo Almudena Fernández. Surf terapéutico y la educación medioambiental son las herramientas de inclusión de </w:t>
      </w:r>
      <w:r w:rsidR="00415317">
        <w:rPr>
          <w:rFonts w:ascii="Diagramm" w:hAnsi="Diagramm"/>
        </w:rPr>
        <w:t xml:space="preserve">esta ONG </w:t>
      </w:r>
      <w:r w:rsidR="00415317" w:rsidRPr="00415317">
        <w:rPr>
          <w:rFonts w:ascii="Diagramm" w:hAnsi="Diagramm"/>
        </w:rPr>
        <w:t xml:space="preserve">para mejorar la calidad de vida de </w:t>
      </w:r>
      <w:proofErr w:type="gramStart"/>
      <w:r w:rsidR="00415317" w:rsidRPr="00415317">
        <w:rPr>
          <w:rFonts w:ascii="Diagramm" w:hAnsi="Diagramm"/>
        </w:rPr>
        <w:t>niños y niñas</w:t>
      </w:r>
      <w:proofErr w:type="gramEnd"/>
      <w:r w:rsidR="00415317" w:rsidRPr="00415317">
        <w:rPr>
          <w:rFonts w:ascii="Diagramm" w:hAnsi="Diagramm"/>
        </w:rPr>
        <w:t xml:space="preserve"> en riesgo de exclusión social. Sus jornadas solidarias consisten en limpieza de playas y talleres medioambientales, previos a la actividad de surf terapéutico.</w:t>
      </w:r>
    </w:p>
    <w:p w14:paraId="28AD0519" w14:textId="77777777" w:rsidR="00595B01" w:rsidRDefault="00415317">
      <w:pPr>
        <w:jc w:val="both"/>
        <w:rPr>
          <w:rFonts w:ascii="Diagramm" w:eastAsia="Diagramm" w:hAnsi="Diagramm" w:cs="Diagramm"/>
          <w:b/>
          <w:sz w:val="20"/>
          <w:szCs w:val="20"/>
        </w:rPr>
      </w:pPr>
      <w:r>
        <w:rPr>
          <w:rFonts w:ascii="Diagramm" w:eastAsia="Diagramm" w:hAnsi="Diagramm" w:cs="Diagramm"/>
          <w:b/>
          <w:sz w:val="20"/>
          <w:szCs w:val="20"/>
        </w:rPr>
        <w:t>SOBRE EL ARTISTA</w:t>
      </w:r>
    </w:p>
    <w:p w14:paraId="10A96102" w14:textId="77777777" w:rsidR="00595B01" w:rsidRDefault="00415317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  <w:bookmarkStart w:id="0" w:name="_heading=h.gjdgxs" w:colFirst="0" w:colLast="0"/>
      <w:bookmarkEnd w:id="0"/>
      <w:r>
        <w:rPr>
          <w:rFonts w:ascii="Diagramm" w:eastAsia="Diagramm" w:hAnsi="Diagramm" w:cs="Diagramm"/>
          <w:sz w:val="20"/>
          <w:szCs w:val="20"/>
        </w:rPr>
        <w:t xml:space="preserve">Juan Carlos Vega (Oviedo 1975) es fotógrafo, realizador y editor, y está especializado en moda y arquitectura, el retrato y la danza. Fotógrafo principal de la revista FEARLESS ®, en la que dirige el suplemento de danza y cultura </w:t>
      </w:r>
      <w:proofErr w:type="spellStart"/>
      <w:r>
        <w:rPr>
          <w:rFonts w:ascii="Diagramm" w:eastAsia="Diagramm" w:hAnsi="Diagramm" w:cs="Diagramm"/>
          <w:sz w:val="20"/>
          <w:szCs w:val="20"/>
        </w:rPr>
        <w:t>Fearless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Dance, su primera exposición fue con el grupo artístico MAD GENERATION en 2013 en París. </w:t>
      </w:r>
    </w:p>
    <w:p w14:paraId="4CFB43CC" w14:textId="77777777" w:rsidR="00595B01" w:rsidRDefault="00415317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  <w:bookmarkStart w:id="1" w:name="_heading=h.30j0zll" w:colFirst="0" w:colLast="0"/>
      <w:bookmarkEnd w:id="1"/>
      <w:r>
        <w:rPr>
          <w:rFonts w:ascii="Diagramm" w:eastAsia="Diagramm" w:hAnsi="Diagramm" w:cs="Diagramm"/>
          <w:sz w:val="20"/>
          <w:szCs w:val="20"/>
        </w:rPr>
        <w:t xml:space="preserve">Ha expuesto sus obras en el Teatro Campoamor de Oviedo por su 125 aniversario, en la Biblioteca Eugenio Trías del Parque de Retiro la exposición #Leales, o en la galería </w:t>
      </w:r>
      <w:proofErr w:type="spellStart"/>
      <w:r>
        <w:rPr>
          <w:rFonts w:ascii="Diagramm" w:eastAsia="Diagramm" w:hAnsi="Diagramm" w:cs="Diagramm"/>
          <w:sz w:val="20"/>
          <w:szCs w:val="20"/>
        </w:rPr>
        <w:t>Puchol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de Valencia con la serie </w:t>
      </w:r>
      <w:proofErr w:type="spellStart"/>
      <w:r>
        <w:rPr>
          <w:rFonts w:ascii="Diagramm" w:eastAsia="Diagramm" w:hAnsi="Diagramm" w:cs="Diagramm"/>
          <w:sz w:val="20"/>
          <w:szCs w:val="20"/>
        </w:rPr>
        <w:t>Ages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&amp; </w:t>
      </w:r>
      <w:proofErr w:type="spellStart"/>
      <w:r>
        <w:rPr>
          <w:rFonts w:ascii="Diagramm" w:eastAsia="Diagramm" w:hAnsi="Diagramm" w:cs="Diagramm"/>
          <w:sz w:val="20"/>
          <w:szCs w:val="20"/>
        </w:rPr>
        <w:t>Fashion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. En 2018 presenta Movimiento Sin Piedad contra la violencia de género (2018) con la Comunidad de Madrid, con protagonistas como </w:t>
      </w:r>
      <w:proofErr w:type="spellStart"/>
      <w:r>
        <w:rPr>
          <w:rFonts w:ascii="Diagramm" w:eastAsia="Diagramm" w:hAnsi="Diagramm" w:cs="Diagramm"/>
          <w:sz w:val="20"/>
          <w:szCs w:val="20"/>
        </w:rPr>
        <w:t>Ouka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</w:t>
      </w:r>
      <w:proofErr w:type="spellStart"/>
      <w:r>
        <w:rPr>
          <w:rFonts w:ascii="Diagramm" w:eastAsia="Diagramm" w:hAnsi="Diagramm" w:cs="Diagramm"/>
          <w:sz w:val="20"/>
          <w:szCs w:val="20"/>
        </w:rPr>
        <w:t>Leele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, Ainhoa Arteta, Carolina Marín, Manuela Carmena, Cristina Cifuentes, Leonor Watling, entre otras, con la colaboración de la Comunidad de Madrid, Metro Madrid y </w:t>
      </w:r>
      <w:proofErr w:type="spellStart"/>
      <w:r>
        <w:rPr>
          <w:rFonts w:ascii="Diagramm" w:eastAsia="Diagramm" w:hAnsi="Diagramm" w:cs="Diagramm"/>
          <w:sz w:val="20"/>
          <w:szCs w:val="20"/>
        </w:rPr>
        <w:t>EcoVidrio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.  </w:t>
      </w:r>
    </w:p>
    <w:p w14:paraId="59476514" w14:textId="60AAC67D" w:rsidR="00595B01" w:rsidRDefault="00415317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  <w:bookmarkStart w:id="2" w:name="_heading=h.1fob9te" w:colFirst="0" w:colLast="0"/>
      <w:bookmarkEnd w:id="2"/>
      <w:r>
        <w:rPr>
          <w:rFonts w:ascii="Diagramm" w:eastAsia="Diagramm" w:hAnsi="Diagramm" w:cs="Diagramm"/>
          <w:sz w:val="20"/>
          <w:szCs w:val="20"/>
        </w:rPr>
        <w:t xml:space="preserve">Su trayectoria está ligada a grandes marcas de moda y lujo: es fotógrafo de arquitectura y visual de Loewe (su trabajo para esta marca está publicado en el libro del aniversario), </w:t>
      </w:r>
      <w:proofErr w:type="spellStart"/>
      <w:r>
        <w:rPr>
          <w:rFonts w:ascii="Diagramm" w:eastAsia="Diagramm" w:hAnsi="Diagramm" w:cs="Diagramm"/>
          <w:sz w:val="20"/>
          <w:szCs w:val="20"/>
        </w:rPr>
        <w:t>Hermès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, Antonio Banderas x </w:t>
      </w:r>
      <w:proofErr w:type="spellStart"/>
      <w:r>
        <w:rPr>
          <w:rFonts w:ascii="Diagramm" w:eastAsia="Diagramm" w:hAnsi="Diagramm" w:cs="Diagramm"/>
          <w:sz w:val="20"/>
          <w:szCs w:val="20"/>
        </w:rPr>
        <w:t>Viceroy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, Mustang, Mercedes-Benz, Colección </w:t>
      </w:r>
      <w:proofErr w:type="gramStart"/>
      <w:r>
        <w:rPr>
          <w:rFonts w:ascii="Diagramm" w:eastAsia="Diagramm" w:hAnsi="Diagramm" w:cs="Diagramm"/>
          <w:sz w:val="20"/>
          <w:szCs w:val="20"/>
        </w:rPr>
        <w:t>Alexandra,  entre</w:t>
      </w:r>
      <w:proofErr w:type="gramEnd"/>
      <w:r>
        <w:rPr>
          <w:rFonts w:ascii="Diagramm" w:eastAsia="Diagramm" w:hAnsi="Diagramm" w:cs="Diagramm"/>
          <w:sz w:val="20"/>
          <w:szCs w:val="20"/>
        </w:rPr>
        <w:t xml:space="preserve"> otras. Sus producciones han sido publicadas en revistas como Harper 's </w:t>
      </w:r>
      <w:proofErr w:type="spellStart"/>
      <w:r>
        <w:rPr>
          <w:rFonts w:ascii="Diagramm" w:eastAsia="Diagramm" w:hAnsi="Diagramm" w:cs="Diagramm"/>
          <w:sz w:val="20"/>
          <w:szCs w:val="20"/>
        </w:rPr>
        <w:t>Bazaar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España, </w:t>
      </w:r>
      <w:proofErr w:type="spellStart"/>
      <w:r>
        <w:rPr>
          <w:rFonts w:ascii="Diagramm" w:eastAsia="Diagramm" w:hAnsi="Diagramm" w:cs="Diagramm"/>
          <w:sz w:val="20"/>
          <w:szCs w:val="20"/>
        </w:rPr>
        <w:t>Woman</w:t>
      </w:r>
      <w:proofErr w:type="spellEnd"/>
      <w:r>
        <w:rPr>
          <w:rFonts w:ascii="Diagramm" w:eastAsia="Diagramm" w:hAnsi="Diagramm" w:cs="Diagramm"/>
          <w:sz w:val="20"/>
          <w:szCs w:val="20"/>
        </w:rPr>
        <w:t>, BDM o Vogue. Ligado al mundo de la arquitectura y diseño desde el comienzo de su carrera, lleva trabajando en Manos de la Arquitectura desde el año 2020, utilizando de fondo una tela que él mismo ha teñido a mano y que ha sido utilizada para la mencionada exposición Movimiento Sin Piedad.</w:t>
      </w:r>
    </w:p>
    <w:p w14:paraId="22FD9F76" w14:textId="77777777" w:rsidR="00595B01" w:rsidRDefault="00595B01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</w:p>
    <w:p w14:paraId="76DB3A9F" w14:textId="77777777" w:rsidR="00595B01" w:rsidRDefault="00415317">
      <w:pPr>
        <w:widowControl w:val="0"/>
        <w:jc w:val="both"/>
        <w:rPr>
          <w:rFonts w:ascii="Diagramm" w:eastAsia="Diagramm" w:hAnsi="Diagramm" w:cs="Diagramm"/>
          <w:b/>
          <w:sz w:val="20"/>
          <w:szCs w:val="20"/>
        </w:rPr>
      </w:pPr>
      <w:r>
        <w:rPr>
          <w:rFonts w:ascii="Diagramm" w:eastAsia="Diagramm" w:hAnsi="Diagramm" w:cs="Diagramm"/>
          <w:b/>
          <w:sz w:val="20"/>
          <w:szCs w:val="20"/>
        </w:rPr>
        <w:t>SOBRE GRUPO COSENTINO</w:t>
      </w:r>
    </w:p>
    <w:p w14:paraId="5364CDE9" w14:textId="77777777" w:rsidR="00595B01" w:rsidRDefault="00415317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  <w:r>
        <w:rPr>
          <w:rFonts w:ascii="Diagramm" w:eastAsia="Diagramm" w:hAnsi="Diagramm" w:cs="Diagramm"/>
          <w:sz w:val="20"/>
          <w:szCs w:val="20"/>
        </w:rPr>
        <w:t xml:space="preserve">Grupo Cosentino es una compañía global, española y de propiedad familiar, que produce y distribuye superficies innovadoras de alto valor para el mundo de la arquitectura y el diseño. Como empresa líder, imagina y anticipa junto con sus clientes y socios, soluciones que proporcionan diseño, valor e inspiran la vida de las personas. Este objetivo es posible gracias a marcas pioneras y líderes en sus respectivos segmentos tales como Silestone®, Dekton® o </w:t>
      </w:r>
      <w:proofErr w:type="spellStart"/>
      <w:r>
        <w:rPr>
          <w:rFonts w:ascii="Diagramm" w:eastAsia="Diagramm" w:hAnsi="Diagramm" w:cs="Diagramm"/>
          <w:sz w:val="20"/>
          <w:szCs w:val="20"/>
        </w:rPr>
        <w:t>Sensa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by Cosentino®, superficies innovadoras que permiten crear ambientes y diseños únicos para el hogar y los espacios públicos. El grupo basa su desarrollo en la expansión internacional, un innovador programa de investigación y desarrollo, el respeto por el medio ambiente y la sostenibilidad, y su compromiso corporativo permanente con la sociedad y las comunidades locales donde está presente, la formación, la igualdad, la seguridad y la salud laboral. Grupo Cosentino comercializa sus productos en más de 110 países desde su sede central en Almería (España), y cuenta con instalaciones propias comerciales y de distribución en 30 de ellos. Cosentino tiene 8 fábricas de producción (7 en Almería (España) y 1 en Brasil), 1 Centro Logístico inteligente en España, y 140 instalaciones comerciales y de distribución repartidas por todo el mundo. Más del 90% de la facturación de Grupo Cosentino se genera en los mercados internacionales. </w:t>
      </w:r>
    </w:p>
    <w:p w14:paraId="5D3C5010" w14:textId="77777777" w:rsidR="00595B01" w:rsidRDefault="00595B01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</w:p>
    <w:p w14:paraId="6DD86FA5" w14:textId="77777777" w:rsidR="00595B01" w:rsidRDefault="00415317">
      <w:pPr>
        <w:widowControl w:val="0"/>
        <w:jc w:val="both"/>
        <w:rPr>
          <w:rFonts w:ascii="Diagramm" w:eastAsia="Diagramm" w:hAnsi="Diagramm" w:cs="Diagramm"/>
          <w:b/>
          <w:sz w:val="20"/>
          <w:szCs w:val="20"/>
        </w:rPr>
      </w:pPr>
      <w:r>
        <w:rPr>
          <w:rFonts w:ascii="Diagramm" w:eastAsia="Diagramm" w:hAnsi="Diagramm" w:cs="Diagramm"/>
          <w:b/>
          <w:sz w:val="20"/>
          <w:szCs w:val="20"/>
        </w:rPr>
        <w:t xml:space="preserve">SOBRE FEARLESS ® </w:t>
      </w:r>
    </w:p>
    <w:p w14:paraId="233FF41F" w14:textId="77777777" w:rsidR="00595B01" w:rsidRDefault="00415317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  <w:r>
        <w:rPr>
          <w:rFonts w:ascii="Diagramm" w:eastAsia="Diagramm" w:hAnsi="Diagramm" w:cs="Diagramm"/>
          <w:sz w:val="20"/>
          <w:szCs w:val="20"/>
        </w:rPr>
        <w:t xml:space="preserve">FEARLESS ® es una revista de papel de lujo sostenible y fotografía, que nace en diciembre de 2019, con la finalidad de comisariar cada trimestre una exposición de arte diferente. Así, en invierno de 2019/2020 y 2020/2021 ha comisariado las exposiciones protagonizadas por animales Piel con Piel contra el abandono animal en la tienda de Agatha Ruiz de la Prada de Madrid; y Leales por los derechos del animal en la fachada de la Biblioteca Eugenio Trías del Parque del Retiro de Madrid en colaboración del Ayuntamiento de Madrid y Metro de Madrid. </w:t>
      </w:r>
      <w:r>
        <w:rPr>
          <w:rFonts w:ascii="Diagramm" w:eastAsia="Diagramm" w:hAnsi="Diagramm" w:cs="Diagramm"/>
          <w:sz w:val="20"/>
          <w:szCs w:val="20"/>
        </w:rPr>
        <w:lastRenderedPageBreak/>
        <w:t xml:space="preserve">Para ambas muestras han posado rostros conocidos con animales como Mónica Cruz, Malena Costa, Pelayo Díaz, </w:t>
      </w:r>
      <w:proofErr w:type="spellStart"/>
      <w:r>
        <w:rPr>
          <w:rFonts w:ascii="Diagramm" w:eastAsia="Diagramm" w:hAnsi="Diagramm" w:cs="Diagramm"/>
          <w:sz w:val="20"/>
          <w:szCs w:val="20"/>
        </w:rPr>
        <w:t>Cósima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Ramírez de la Prada, </w:t>
      </w:r>
      <w:proofErr w:type="spellStart"/>
      <w:r>
        <w:rPr>
          <w:rFonts w:ascii="Diagramm" w:eastAsia="Diagramm" w:hAnsi="Diagramm" w:cs="Diagramm"/>
          <w:sz w:val="20"/>
          <w:szCs w:val="20"/>
        </w:rPr>
        <w:t>Ouka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</w:t>
      </w:r>
      <w:proofErr w:type="spellStart"/>
      <w:r>
        <w:rPr>
          <w:rFonts w:ascii="Diagramm" w:eastAsia="Diagramm" w:hAnsi="Diagramm" w:cs="Diagramm"/>
          <w:sz w:val="20"/>
          <w:szCs w:val="20"/>
        </w:rPr>
        <w:t>Leele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, Sandra </w:t>
      </w:r>
      <w:proofErr w:type="spellStart"/>
      <w:r>
        <w:rPr>
          <w:rFonts w:ascii="Diagramm" w:eastAsia="Diagramm" w:hAnsi="Diagramm" w:cs="Diagramm"/>
          <w:sz w:val="20"/>
          <w:szCs w:val="20"/>
        </w:rPr>
        <w:t>Barneda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, Alex </w:t>
      </w:r>
      <w:proofErr w:type="spellStart"/>
      <w:r>
        <w:rPr>
          <w:rFonts w:ascii="Diagramm" w:eastAsia="Diagramm" w:hAnsi="Diagramm" w:cs="Diagramm"/>
          <w:sz w:val="20"/>
          <w:szCs w:val="20"/>
        </w:rPr>
        <w:t>Riviére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, entre otros. En febrero de 202o, la exposición Atados contra el ciberbullying, en la estación de Legazpi del Metro de Madrid; en primavera de 2021, Danza x Agua por el correcto reciclaje del plástico en la Estación de Canal de Metro de Madrid en colaboración con la Comunidad de Madrid; o Azul </w:t>
      </w:r>
      <w:proofErr w:type="spellStart"/>
      <w:r>
        <w:rPr>
          <w:rFonts w:ascii="Diagramm" w:eastAsia="Diagramm" w:hAnsi="Diagramm" w:cs="Diagramm"/>
          <w:sz w:val="20"/>
          <w:szCs w:val="20"/>
        </w:rPr>
        <w:t>Azul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 del célebre fotógrafo de moda Jean-Daniel </w:t>
      </w:r>
      <w:proofErr w:type="spellStart"/>
      <w:r>
        <w:rPr>
          <w:rFonts w:ascii="Diagramm" w:eastAsia="Diagramm" w:hAnsi="Diagramm" w:cs="Diagramm"/>
          <w:sz w:val="20"/>
          <w:szCs w:val="20"/>
        </w:rPr>
        <w:t>Lorieux</w:t>
      </w:r>
      <w:proofErr w:type="spellEnd"/>
      <w:r>
        <w:rPr>
          <w:rFonts w:ascii="Diagramm" w:eastAsia="Diagramm" w:hAnsi="Diagramm" w:cs="Diagramm"/>
          <w:sz w:val="20"/>
          <w:szCs w:val="20"/>
        </w:rPr>
        <w:t xml:space="preserve">, una oda a los océanos. </w:t>
      </w:r>
    </w:p>
    <w:p w14:paraId="67850162" w14:textId="77777777" w:rsidR="00595B01" w:rsidRDefault="00415317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  <w:r>
        <w:rPr>
          <w:rFonts w:ascii="Diagramm" w:eastAsia="Diagramm" w:hAnsi="Diagramm" w:cs="Diagramm"/>
          <w:sz w:val="20"/>
          <w:szCs w:val="20"/>
        </w:rPr>
        <w:t xml:space="preserve">La revista se distribuye con las compras realizadas en la cadena de supermercados Sanchez Romero. </w:t>
      </w:r>
    </w:p>
    <w:p w14:paraId="7492E850" w14:textId="77777777" w:rsidR="00595B01" w:rsidRDefault="00595B01">
      <w:pPr>
        <w:widowControl w:val="0"/>
        <w:jc w:val="both"/>
        <w:rPr>
          <w:rFonts w:ascii="Diagramm" w:eastAsia="Diagramm" w:hAnsi="Diagramm" w:cs="Diagramm"/>
          <w:sz w:val="20"/>
          <w:szCs w:val="20"/>
        </w:rPr>
      </w:pPr>
    </w:p>
    <w:p w14:paraId="42E72B7D" w14:textId="77777777" w:rsidR="00595B01" w:rsidRDefault="00595B01">
      <w:pPr>
        <w:widowControl w:val="0"/>
        <w:rPr>
          <w:rFonts w:ascii="Diagramm" w:eastAsia="Diagramm" w:hAnsi="Diagramm" w:cs="Diagramm"/>
          <w:sz w:val="24"/>
          <w:szCs w:val="24"/>
        </w:rPr>
      </w:pPr>
    </w:p>
    <w:p w14:paraId="397C3FF0" w14:textId="77777777" w:rsidR="00595B01" w:rsidRDefault="00595B01">
      <w:pPr>
        <w:widowControl w:val="0"/>
        <w:jc w:val="center"/>
        <w:rPr>
          <w:rFonts w:ascii="Diagramm" w:eastAsia="Diagramm" w:hAnsi="Diagramm" w:cs="Diagramm"/>
          <w:sz w:val="24"/>
          <w:szCs w:val="24"/>
        </w:rPr>
      </w:pPr>
    </w:p>
    <w:p w14:paraId="6EADB8BF" w14:textId="77777777" w:rsidR="00595B01" w:rsidRDefault="00595B01">
      <w:pPr>
        <w:widowControl w:val="0"/>
        <w:jc w:val="center"/>
        <w:rPr>
          <w:rFonts w:ascii="Diagramm" w:eastAsia="Diagramm" w:hAnsi="Diagramm" w:cs="Diagramm"/>
          <w:sz w:val="24"/>
          <w:szCs w:val="24"/>
        </w:rPr>
      </w:pPr>
    </w:p>
    <w:p w14:paraId="19955A12" w14:textId="77777777" w:rsidR="00595B01" w:rsidRDefault="00595B01">
      <w:pPr>
        <w:jc w:val="both"/>
        <w:rPr>
          <w:rFonts w:ascii="Diagramm" w:eastAsia="Diagramm" w:hAnsi="Diagramm" w:cs="Diagramm"/>
          <w:sz w:val="24"/>
          <w:szCs w:val="24"/>
        </w:rPr>
      </w:pPr>
    </w:p>
    <w:sectPr w:rsidR="00595B01" w:rsidSect="00415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CE7C" w14:textId="77777777" w:rsidR="00A26850" w:rsidRDefault="00A26850">
      <w:pPr>
        <w:spacing w:line="240" w:lineRule="auto"/>
      </w:pPr>
      <w:r>
        <w:separator/>
      </w:r>
    </w:p>
  </w:endnote>
  <w:endnote w:type="continuationSeparator" w:id="0">
    <w:p w14:paraId="53B465DE" w14:textId="77777777" w:rsidR="00A26850" w:rsidRDefault="00A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gramm Black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 Semi Bold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8601" w14:textId="77777777" w:rsidR="00595B01" w:rsidRDefault="0059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520B" w14:textId="77777777" w:rsidR="00595B01" w:rsidRDefault="0059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6C5" w14:textId="77777777" w:rsidR="00595B01" w:rsidRDefault="0059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80B" w14:textId="77777777" w:rsidR="00A26850" w:rsidRDefault="00A26850">
      <w:pPr>
        <w:spacing w:line="240" w:lineRule="auto"/>
      </w:pPr>
      <w:r>
        <w:separator/>
      </w:r>
    </w:p>
  </w:footnote>
  <w:footnote w:type="continuationSeparator" w:id="0">
    <w:p w14:paraId="4C0AB590" w14:textId="77777777" w:rsidR="00A26850" w:rsidRDefault="00A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D67" w14:textId="77777777" w:rsidR="00595B01" w:rsidRDefault="0059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0909" w14:textId="77777777" w:rsidR="00595B01" w:rsidRDefault="004153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91CA51" wp14:editId="2F0B75F8">
          <wp:extent cx="5733415" cy="274955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836E" w14:textId="77777777" w:rsidR="00595B01" w:rsidRDefault="0059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988"/>
    <w:multiLevelType w:val="multilevel"/>
    <w:tmpl w:val="31A888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5171C89"/>
    <w:multiLevelType w:val="multilevel"/>
    <w:tmpl w:val="DA3A5E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01"/>
    <w:rsid w:val="00083435"/>
    <w:rsid w:val="003045D2"/>
    <w:rsid w:val="00415317"/>
    <w:rsid w:val="00595B01"/>
    <w:rsid w:val="00A26850"/>
    <w:rsid w:val="00E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A1E1"/>
  <w15:docId w15:val="{6CB43C57-A455-48A7-8C20-6596754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55C5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C5D"/>
  </w:style>
  <w:style w:type="paragraph" w:styleId="Piedepgina">
    <w:name w:val="footer"/>
    <w:basedOn w:val="Normal"/>
    <w:link w:val="PiedepginaCar"/>
    <w:uiPriority w:val="99"/>
    <w:unhideWhenUsed/>
    <w:rsid w:val="00755C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C5D"/>
  </w:style>
  <w:style w:type="character" w:styleId="Hipervnculo">
    <w:name w:val="Hyperlink"/>
    <w:basedOn w:val="Fuentedeprrafopredeter"/>
    <w:uiPriority w:val="99"/>
    <w:unhideWhenUsed/>
    <w:rsid w:val="00E96F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entino.box.com/s/8v2371qdmexhocjrx61e41nlnmfdwbw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TW8hWAUl2OOEK1TaTpYCSYqRw==">AMUW2mVR+Pd4I+NCq2Bvz6oGNrkwb4ichh8uaJtWk5SOLP4e+s9FE4pusGV4iksim+I9jIf59i+nZ2NaAOP4LdUDz5THkADTqbhnj013ByfCIRH5zcnRYkIXkPz143h/RXAINOdF7eRum7akUSAh3q/ZK74yIUfImg==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Maria Navarro Garcia</dc:creator>
  <cp:lastModifiedBy>Pilar Maria Navarro Garcia</cp:lastModifiedBy>
  <cp:revision>3</cp:revision>
  <dcterms:created xsi:type="dcterms:W3CDTF">2021-10-04T10:14:00Z</dcterms:created>
  <dcterms:modified xsi:type="dcterms:W3CDTF">2021-10-05T10:26:00Z</dcterms:modified>
</cp:coreProperties>
</file>