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B294D" w14:textId="175A1495" w:rsidR="00FA09AD" w:rsidRPr="0023084D" w:rsidRDefault="0023084D" w:rsidP="00FA09AD">
      <w:pPr>
        <w:ind w:left="-426" w:right="-143"/>
        <w:jc w:val="center"/>
        <w:rPr>
          <w:rFonts w:ascii="Diagramm Black" w:hAnsi="Diagramm Black"/>
          <w:sz w:val="32"/>
          <w:szCs w:val="32"/>
          <w:lang w:val="en-GB"/>
        </w:rPr>
      </w:pPr>
      <w:r>
        <w:rPr>
          <w:rFonts w:ascii="Diagramm Black" w:eastAsia="Diagramm Black" w:hAnsi="Diagramm Black" w:cs="Times New Roman"/>
          <w:sz w:val="32"/>
          <w:szCs w:val="32"/>
          <w:lang w:val="en-US"/>
        </w:rPr>
        <w:t xml:space="preserve">Cosentino Group takes </w:t>
      </w:r>
      <w:proofErr w:type="spellStart"/>
      <w:r>
        <w:rPr>
          <w:rFonts w:ascii="Diagramm Black" w:eastAsia="Diagramm Black" w:hAnsi="Diagramm Black" w:cs="Times New Roman"/>
          <w:sz w:val="32"/>
          <w:szCs w:val="32"/>
          <w:lang w:val="en-US"/>
        </w:rPr>
        <w:t>centre</w:t>
      </w:r>
      <w:proofErr w:type="spellEnd"/>
      <w:r>
        <w:rPr>
          <w:rFonts w:ascii="Diagramm Black" w:eastAsia="Diagramm Black" w:hAnsi="Diagramm Black" w:cs="Times New Roman"/>
          <w:sz w:val="32"/>
          <w:szCs w:val="32"/>
          <w:lang w:val="en-US"/>
        </w:rPr>
        <w:t xml:space="preserve"> stage at the Madrid Design Festival 2022</w:t>
      </w:r>
    </w:p>
    <w:p w14:paraId="7EF72E4E" w14:textId="2DFCB4C5" w:rsidR="00420E63" w:rsidRDefault="0023084D" w:rsidP="000739E9">
      <w:pPr>
        <w:jc w:val="center"/>
        <w:rPr>
          <w:rFonts w:ascii="Diagramm Black" w:hAnsi="Diagramm Black"/>
        </w:rPr>
      </w:pPr>
      <w:r>
        <w:rPr>
          <w:noProof/>
        </w:rPr>
        <w:drawing>
          <wp:inline distT="0" distB="0" distL="0" distR="0" wp14:anchorId="71D3BC01" wp14:editId="62E075C9">
            <wp:extent cx="2421034" cy="1228453"/>
            <wp:effectExtent l="57150" t="0" r="55880" b="105410"/>
            <wp:docPr id="2" name="Imagen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con confianza media"/>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34318" cy="1235194"/>
                    </a:xfrm>
                    <a:prstGeom prst="rect">
                      <a:avLst/>
                    </a:prstGeom>
                    <a:noFill/>
                    <a:ln>
                      <a:noFill/>
                    </a:ln>
                    <a:effectLst>
                      <a:outerShdw blurRad="50800" dist="50800" dir="5400000" algn="ctr" rotWithShape="0">
                        <a:schemeClr val="bg2">
                          <a:lumMod val="50000"/>
                        </a:schemeClr>
                      </a:outerShdw>
                    </a:effectLst>
                  </pic:spPr>
                </pic:pic>
              </a:graphicData>
            </a:graphic>
          </wp:inline>
        </w:drawing>
      </w:r>
    </w:p>
    <w:p w14:paraId="1CEDC3E3" w14:textId="5C9C1B41" w:rsidR="004E4386" w:rsidRPr="0023084D" w:rsidRDefault="0023084D" w:rsidP="0085387C">
      <w:pPr>
        <w:pStyle w:val="Prrafodelista"/>
        <w:numPr>
          <w:ilvl w:val="0"/>
          <w:numId w:val="1"/>
        </w:numPr>
        <w:ind w:left="284" w:hanging="284"/>
        <w:jc w:val="both"/>
        <w:rPr>
          <w:rFonts w:ascii="Diagramm" w:hAnsi="Diagramm"/>
          <w:b/>
          <w:bCs/>
          <w:sz w:val="21"/>
          <w:szCs w:val="21"/>
          <w:lang w:val="en-GB"/>
        </w:rPr>
      </w:pPr>
      <w:r>
        <w:rPr>
          <w:rFonts w:ascii="Diagramm Semi Bold" w:eastAsia="Diagramm Semi Bold" w:hAnsi="Diagramm Semi Bold" w:cs="Times New Roman"/>
          <w:sz w:val="21"/>
          <w:szCs w:val="21"/>
          <w:lang w:val="en-US"/>
        </w:rPr>
        <w:t xml:space="preserve">Cosentino City Madrid hosts architect Winy Maas and industrial and interior designer Giuseppe Blengini as part of the MDF 2022. </w:t>
      </w:r>
    </w:p>
    <w:p w14:paraId="7AAA7726" w14:textId="53B7631C" w:rsidR="00B24A65" w:rsidRPr="0023084D" w:rsidRDefault="0023084D" w:rsidP="0085387C">
      <w:pPr>
        <w:pStyle w:val="Prrafodelista"/>
        <w:numPr>
          <w:ilvl w:val="0"/>
          <w:numId w:val="1"/>
        </w:numPr>
        <w:ind w:left="284" w:hanging="284"/>
        <w:jc w:val="both"/>
        <w:rPr>
          <w:rFonts w:ascii="Diagramm" w:hAnsi="Diagramm"/>
          <w:b/>
          <w:bCs/>
          <w:sz w:val="21"/>
          <w:szCs w:val="21"/>
          <w:lang w:val="en-GB"/>
        </w:rPr>
      </w:pPr>
      <w:r>
        <w:rPr>
          <w:rFonts w:ascii="Diagramm Semi Bold" w:eastAsia="Diagramm Semi Bold" w:hAnsi="Diagramm Semi Bold" w:cs="Times New Roman"/>
          <w:sz w:val="21"/>
          <w:szCs w:val="21"/>
          <w:lang w:val="en-US"/>
        </w:rPr>
        <w:t xml:space="preserve">Cosentino City Madrid continues to be a key venue during the Festival. Here, visitors will be able to enjoy the design of the Spanish Pavilion at the Dubai Expo 2020 by the team of Temperaturas Extremas Arquitectos; they will be introduced to the new magazine ‘Archives-Universum’ by Carlos Quintáns and Juan Rodríguez; and have an exclusive look at the new furniture collection by </w:t>
      </w:r>
      <w:proofErr w:type="spellStart"/>
      <w:r>
        <w:rPr>
          <w:rFonts w:ascii="Diagramm Semi Bold" w:eastAsia="Diagramm Semi Bold" w:hAnsi="Diagramm Semi Bold" w:cs="Times New Roman"/>
          <w:sz w:val="21"/>
          <w:szCs w:val="21"/>
          <w:lang w:val="en-US"/>
        </w:rPr>
        <w:t>Momocca</w:t>
      </w:r>
      <w:proofErr w:type="spellEnd"/>
      <w:r>
        <w:rPr>
          <w:rFonts w:ascii="Diagramm Semi Bold" w:eastAsia="Diagramm Semi Bold" w:hAnsi="Diagramm Semi Bold" w:cs="Times New Roman"/>
          <w:sz w:val="21"/>
          <w:szCs w:val="21"/>
          <w:lang w:val="en-US"/>
        </w:rPr>
        <w:t>.</w:t>
      </w:r>
    </w:p>
    <w:p w14:paraId="0B5347E4" w14:textId="3FE0956E" w:rsidR="00B24A65" w:rsidRPr="0023084D" w:rsidRDefault="0023084D" w:rsidP="004F29B3">
      <w:pPr>
        <w:jc w:val="both"/>
        <w:rPr>
          <w:rFonts w:ascii="Diagramm" w:hAnsi="Diagramm"/>
          <w:lang w:val="en-GB"/>
        </w:rPr>
      </w:pPr>
      <w:r>
        <w:rPr>
          <w:rFonts w:ascii="Diagramm" w:eastAsia="Diagramm" w:hAnsi="Diagramm" w:cs="Times New Roman"/>
          <w:b/>
          <w:bCs/>
          <w:sz w:val="18"/>
          <w:szCs w:val="18"/>
          <w:lang w:val="en-US"/>
        </w:rPr>
        <w:t>Madrid, 2nd February, 2022.-</w:t>
      </w:r>
      <w:r>
        <w:rPr>
          <w:rFonts w:ascii="Diagramm" w:eastAsia="Diagramm" w:hAnsi="Diagramm" w:cs="Times New Roman"/>
          <w:lang w:val="en-US"/>
        </w:rPr>
        <w:t xml:space="preserve"> The </w:t>
      </w:r>
      <w:r w:rsidR="001D3ECA" w:rsidRPr="001D3ECA">
        <w:rPr>
          <w:rFonts w:ascii="Diagramm" w:eastAsia="Diagramm" w:hAnsi="Diagramm" w:cs="Times New Roman"/>
          <w:b/>
          <w:bCs/>
          <w:color w:val="0563C1"/>
          <w:u w:val="single"/>
          <w:lang w:val="en-US"/>
        </w:rPr>
        <w:t>Cosentino</w:t>
      </w:r>
      <w:r w:rsidR="001D3ECA">
        <w:rPr>
          <w:rFonts w:ascii="Diagramm" w:eastAsia="Diagramm" w:hAnsi="Diagramm" w:cs="Times New Roman"/>
          <w:lang w:val="en-US"/>
        </w:rPr>
        <w:t xml:space="preserve"> </w:t>
      </w:r>
      <w:r w:rsidR="001D3ECA">
        <w:rPr>
          <w:rFonts w:ascii="Diagramm" w:eastAsia="Diagramm" w:hAnsi="Diagramm" w:cs="Times New Roman"/>
          <w:b/>
          <w:lang w:val="en-US"/>
        </w:rPr>
        <w:t>Group</w:t>
      </w:r>
      <w:r w:rsidR="001D3ECA">
        <w:rPr>
          <w:rFonts w:ascii="Diagramm" w:eastAsia="Diagramm" w:hAnsi="Diagramm" w:cs="Times New Roman"/>
          <w:lang w:val="en-US"/>
        </w:rPr>
        <w:t>,</w:t>
      </w:r>
      <w:r>
        <w:rPr>
          <w:rFonts w:ascii="Diagramm" w:eastAsia="Diagramm" w:hAnsi="Diagramm" w:cs="Times New Roman"/>
          <w:lang w:val="en-US"/>
        </w:rPr>
        <w:t xml:space="preserve"> the Spanish global leader in the production and distribution of innovative and sustainable surfaces for the world of architecture and design, is </w:t>
      </w:r>
      <w:r>
        <w:rPr>
          <w:rFonts w:ascii="Diagramm" w:eastAsia="Diagramm" w:hAnsi="Diagramm" w:cs="Times New Roman"/>
          <w:b/>
          <w:bCs/>
          <w:lang w:val="en-US"/>
        </w:rPr>
        <w:t xml:space="preserve">sponsoring the </w:t>
      </w:r>
      <w:hyperlink r:id="rId8" w:history="1">
        <w:r>
          <w:rPr>
            <w:rFonts w:ascii="Diagramm" w:eastAsia="Diagramm" w:hAnsi="Diagramm" w:cs="Times New Roman"/>
            <w:b/>
            <w:bCs/>
            <w:color w:val="0563C1"/>
            <w:u w:val="single"/>
            <w:lang w:val="en-US"/>
          </w:rPr>
          <w:t>Madrid Design Festival</w:t>
        </w:r>
      </w:hyperlink>
      <w:r>
        <w:rPr>
          <w:rFonts w:ascii="Diagramm" w:eastAsia="Diagramm" w:hAnsi="Diagramm" w:cs="Times New Roman"/>
          <w:b/>
          <w:bCs/>
          <w:lang w:val="en-US"/>
        </w:rPr>
        <w:t xml:space="preserve"> 2022</w:t>
      </w:r>
      <w:r>
        <w:rPr>
          <w:rFonts w:ascii="Diagramm" w:eastAsia="Diagramm" w:hAnsi="Diagramm" w:cs="Times New Roman"/>
          <w:lang w:val="en-US"/>
        </w:rPr>
        <w:t xml:space="preserve">, which will be celebrating its fifth edition in February and March this year. Following the success of its previous four editions, the MDF has established itself as an unmissable event in Spain’s cultural calendar and is now one of the top design events in Europe. </w:t>
      </w:r>
    </w:p>
    <w:p w14:paraId="20034B17" w14:textId="28E243E4" w:rsidR="00420E63" w:rsidRPr="0023084D" w:rsidRDefault="0023084D" w:rsidP="004F29B3">
      <w:pPr>
        <w:jc w:val="both"/>
        <w:rPr>
          <w:rFonts w:ascii="Diagramm" w:hAnsi="Diagramm"/>
          <w:lang w:val="en-GB"/>
        </w:rPr>
      </w:pPr>
      <w:r>
        <w:rPr>
          <w:rFonts w:ascii="Diagramm" w:eastAsia="Diagramm" w:hAnsi="Diagramm" w:cs="Times New Roman"/>
          <w:b/>
          <w:bCs/>
          <w:lang w:val="en-US"/>
        </w:rPr>
        <w:t xml:space="preserve">MDF 2022 offers an impressive programme </w:t>
      </w:r>
      <w:r>
        <w:rPr>
          <w:rFonts w:ascii="Diagramm" w:eastAsia="Diagramm" w:hAnsi="Diagramm" w:cs="Times New Roman"/>
          <w:lang w:val="en-US"/>
        </w:rPr>
        <w:t xml:space="preserve">including more than 40 exhibitions in different venues, over 200 activities and more than 60 meetings, conferences and masterclasses. </w:t>
      </w:r>
      <w:r>
        <w:rPr>
          <w:rFonts w:ascii="Diagramm" w:eastAsia="Diagramm" w:hAnsi="Diagramm" w:cs="Times New Roman"/>
          <w:b/>
          <w:bCs/>
          <w:lang w:val="en-US"/>
        </w:rPr>
        <w:t xml:space="preserve">Cosentino, which has participated in every edition of the MDF since its inception, is </w:t>
      </w:r>
      <w:proofErr w:type="spellStart"/>
      <w:r>
        <w:rPr>
          <w:rFonts w:ascii="Diagramm" w:eastAsia="Diagramm" w:hAnsi="Diagramm" w:cs="Times New Roman"/>
          <w:b/>
          <w:bCs/>
          <w:lang w:val="en-US"/>
        </w:rPr>
        <w:t>organising</w:t>
      </w:r>
      <w:proofErr w:type="spellEnd"/>
      <w:r>
        <w:rPr>
          <w:rFonts w:ascii="Diagramm" w:eastAsia="Diagramm" w:hAnsi="Diagramm" w:cs="Times New Roman"/>
          <w:b/>
          <w:bCs/>
          <w:lang w:val="en-US"/>
        </w:rPr>
        <w:t xml:space="preserve"> an interesting </w:t>
      </w:r>
      <w:proofErr w:type="spellStart"/>
      <w:r>
        <w:rPr>
          <w:rFonts w:ascii="Diagramm" w:eastAsia="Diagramm" w:hAnsi="Diagramm" w:cs="Times New Roman"/>
          <w:b/>
          <w:bCs/>
          <w:lang w:val="en-US"/>
        </w:rPr>
        <w:t>programme</w:t>
      </w:r>
      <w:proofErr w:type="spellEnd"/>
      <w:r>
        <w:rPr>
          <w:rFonts w:ascii="Diagramm" w:eastAsia="Diagramm" w:hAnsi="Diagramm" w:cs="Times New Roman"/>
          <w:b/>
          <w:bCs/>
          <w:lang w:val="en-US"/>
        </w:rPr>
        <w:t xml:space="preserve"> of activities</w:t>
      </w:r>
      <w:r>
        <w:rPr>
          <w:rFonts w:ascii="Diagramm" w:eastAsia="Diagramm" w:hAnsi="Diagramm" w:cs="Times New Roman"/>
          <w:lang w:val="en-US"/>
        </w:rPr>
        <w:t>:</w:t>
      </w:r>
    </w:p>
    <w:p w14:paraId="192F3815" w14:textId="77777777" w:rsidR="009823E1" w:rsidRPr="0085387C" w:rsidRDefault="0023084D" w:rsidP="009823E1">
      <w:pPr>
        <w:jc w:val="center"/>
        <w:rPr>
          <w:rFonts w:ascii="Diagramm" w:hAnsi="Diagramm" w:cstheme="minorHAnsi"/>
          <w:b/>
          <w:bCs/>
          <w:lang w:val="en-GB"/>
        </w:rPr>
      </w:pPr>
      <w:r w:rsidRPr="0085387C">
        <w:rPr>
          <w:rFonts w:ascii="Diagramm" w:hAnsi="Diagramm" w:cstheme="minorHAnsi"/>
          <w:b/>
          <w:bCs/>
          <w:lang w:val="en-GB"/>
        </w:rPr>
        <w:t>**</w:t>
      </w:r>
    </w:p>
    <w:p w14:paraId="39FE12B7" w14:textId="65FA2602" w:rsidR="009823E1" w:rsidRPr="0085387C" w:rsidRDefault="0023084D" w:rsidP="00E96A12">
      <w:pPr>
        <w:pStyle w:val="Prrafodelista"/>
        <w:numPr>
          <w:ilvl w:val="0"/>
          <w:numId w:val="3"/>
        </w:numPr>
        <w:jc w:val="both"/>
        <w:rPr>
          <w:rFonts w:ascii="Diagramm" w:hAnsi="Diagramm" w:cstheme="minorHAnsi"/>
          <w:b/>
          <w:bCs/>
          <w:lang w:val="en-GB"/>
        </w:rPr>
      </w:pPr>
      <w:r>
        <w:rPr>
          <w:rFonts w:ascii="Diagramm" w:eastAsia="Diagramm" w:hAnsi="Diagramm" w:cs="Calibri"/>
          <w:b/>
          <w:bCs/>
          <w:lang w:val="en-US"/>
        </w:rPr>
        <w:t>Cosentino with the MadridDesignPRO</w:t>
      </w:r>
    </w:p>
    <w:p w14:paraId="6320D051" w14:textId="77777777" w:rsidR="009823E1" w:rsidRPr="0085387C" w:rsidRDefault="0023084D" w:rsidP="00E96A12">
      <w:pPr>
        <w:pStyle w:val="Prrafodelista"/>
        <w:numPr>
          <w:ilvl w:val="0"/>
          <w:numId w:val="3"/>
        </w:numPr>
        <w:rPr>
          <w:rFonts w:ascii="Diagramm" w:hAnsi="Diagramm"/>
          <w:b/>
          <w:bCs/>
          <w:lang w:val="en-US"/>
        </w:rPr>
      </w:pPr>
      <w:r>
        <w:rPr>
          <w:rFonts w:ascii="Diagramm" w:eastAsia="Diagramm" w:hAnsi="Diagramm" w:cs="Calibri"/>
          <w:b/>
          <w:bCs/>
          <w:lang w:val="en-US"/>
        </w:rPr>
        <w:t>“</w:t>
      </w:r>
      <w:r>
        <w:rPr>
          <w:rFonts w:ascii="Diagramm" w:eastAsia="Diagramm" w:hAnsi="Diagramm" w:cs="Times New Roman"/>
          <w:b/>
          <w:bCs/>
          <w:lang w:val="en-US"/>
        </w:rPr>
        <w:t>The spirits of the Made in Italy, a journey with an Italian Architect!”, by Giuseppe Blengini</w:t>
      </w:r>
    </w:p>
    <w:p w14:paraId="7CE4AB75" w14:textId="5ACE62B1" w:rsidR="009823E1" w:rsidRPr="0023084D" w:rsidRDefault="0023084D" w:rsidP="00E96A12">
      <w:pPr>
        <w:pStyle w:val="Prrafodelista"/>
        <w:numPr>
          <w:ilvl w:val="0"/>
          <w:numId w:val="3"/>
        </w:numPr>
        <w:rPr>
          <w:rFonts w:ascii="Diagramm" w:hAnsi="Diagramm"/>
          <w:b/>
          <w:bCs/>
          <w:lang w:val="en-GB"/>
        </w:rPr>
      </w:pPr>
      <w:r>
        <w:rPr>
          <w:rFonts w:ascii="Diagramm" w:eastAsia="Diagramm" w:hAnsi="Diagramm" w:cs="Times New Roman"/>
          <w:b/>
          <w:bCs/>
          <w:lang w:val="en-US"/>
        </w:rPr>
        <w:t xml:space="preserve">18th February. </w:t>
      </w:r>
      <w:r>
        <w:rPr>
          <w:rFonts w:ascii="Diagramm" w:eastAsia="Diagramm" w:hAnsi="Diagramm" w:cs="Calibri"/>
          <w:b/>
          <w:bCs/>
          <w:lang w:val="en-US"/>
        </w:rPr>
        <w:t>The Free Institution of Education (ILE, in Spanish)</w:t>
      </w:r>
    </w:p>
    <w:p w14:paraId="4C258FD1" w14:textId="2B7C4441" w:rsidR="0085387C" w:rsidRPr="0023084D" w:rsidRDefault="0023084D" w:rsidP="009823E1">
      <w:pPr>
        <w:jc w:val="both"/>
        <w:rPr>
          <w:rFonts w:ascii="Diagramm" w:hAnsi="Diagramm"/>
          <w:lang w:val="en-GB"/>
        </w:rPr>
      </w:pPr>
      <w:r>
        <w:rPr>
          <w:rFonts w:ascii="Diagramm" w:eastAsia="Diagramm" w:hAnsi="Diagramm" w:cs="Calibri"/>
          <w:lang w:val="en-US"/>
        </w:rPr>
        <w:t xml:space="preserve">In collaboration with Cosentino, the </w:t>
      </w:r>
      <w:hyperlink r:id="rId9" w:history="1">
        <w:proofErr w:type="spellStart"/>
        <w:r w:rsidRPr="0023084D">
          <w:rPr>
            <w:rFonts w:ascii="Diagramm" w:eastAsia="Diagramm" w:hAnsi="Diagramm" w:cs="Times New Roman"/>
            <w:b/>
            <w:bCs/>
            <w:color w:val="0563C1"/>
            <w:u w:val="single"/>
            <w:lang w:val="en-US"/>
          </w:rPr>
          <w:t>MadridDesignPRO</w:t>
        </w:r>
        <w:proofErr w:type="spellEnd"/>
      </w:hyperlink>
      <w:r w:rsidRPr="0023084D">
        <w:rPr>
          <w:rFonts w:ascii="Diagramm" w:eastAsia="Diagramm" w:hAnsi="Diagramm" w:cs="Times New Roman"/>
          <w:b/>
          <w:bCs/>
          <w:color w:val="0563C1"/>
          <w:lang w:val="en-US"/>
        </w:rPr>
        <w:t xml:space="preserve"> </w:t>
      </w:r>
      <w:r>
        <w:rPr>
          <w:rFonts w:ascii="Diagramm" w:eastAsia="Diagramm" w:hAnsi="Diagramm" w:cs="Calibri"/>
          <w:lang w:val="en-US"/>
        </w:rPr>
        <w:t xml:space="preserve">conference on 18th February, will be attended by industrial and interior designer, </w:t>
      </w:r>
      <w:hyperlink r:id="rId10" w:history="1">
        <w:r>
          <w:rPr>
            <w:rFonts w:ascii="Diagramm" w:eastAsia="Diagramm" w:hAnsi="Diagramm" w:cs="Calibri"/>
            <w:b/>
            <w:bCs/>
            <w:color w:val="0563C1"/>
            <w:u w:val="single"/>
            <w:lang w:val="en-US"/>
          </w:rPr>
          <w:t xml:space="preserve">Giuseppe </w:t>
        </w:r>
        <w:proofErr w:type="spellStart"/>
        <w:r>
          <w:rPr>
            <w:rFonts w:ascii="Diagramm" w:eastAsia="Diagramm" w:hAnsi="Diagramm" w:cs="Calibri"/>
            <w:b/>
            <w:bCs/>
            <w:color w:val="0563C1"/>
            <w:u w:val="single"/>
            <w:lang w:val="en-US"/>
          </w:rPr>
          <w:t>Blengini</w:t>
        </w:r>
        <w:proofErr w:type="spellEnd"/>
      </w:hyperlink>
      <w:r>
        <w:rPr>
          <w:rFonts w:ascii="Diagramm" w:eastAsia="Diagramm" w:hAnsi="Diagramm" w:cs="Calibri"/>
          <w:lang w:val="en-US"/>
        </w:rPr>
        <w:t xml:space="preserve">, founding partner of SBGA. Blengini has worked with </w:t>
      </w:r>
      <w:r>
        <w:rPr>
          <w:rFonts w:ascii="Diagramm" w:eastAsia="Diagramm" w:hAnsi="Diagramm" w:cs="Calibri"/>
          <w:b/>
          <w:bCs/>
          <w:lang w:val="en-US"/>
        </w:rPr>
        <w:t>major companies on a variety of architectural, interior and industrial design projects</w:t>
      </w:r>
      <w:r>
        <w:rPr>
          <w:rFonts w:ascii="Diagramm" w:eastAsia="Diagramm" w:hAnsi="Diagramm" w:cs="Calibri"/>
          <w:lang w:val="en-US"/>
        </w:rPr>
        <w:t xml:space="preserve"> and has created and launched </w:t>
      </w:r>
      <w:r>
        <w:rPr>
          <w:rFonts w:ascii="Diagramm" w:eastAsia="Diagramm" w:hAnsi="Diagramm" w:cs="Calibri"/>
          <w:b/>
          <w:bCs/>
          <w:lang w:val="en-US"/>
        </w:rPr>
        <w:t>brands that are now world leaders</w:t>
      </w:r>
      <w:r>
        <w:rPr>
          <w:rFonts w:ascii="Diagramm" w:eastAsia="Diagramm" w:hAnsi="Diagramm" w:cs="Calibri"/>
          <w:lang w:val="en-US"/>
        </w:rPr>
        <w:t xml:space="preserve">. The Madrid Design Festival will feature Giuseppe Blengini, a regular speaker at international architecture and design conferences and workshops, </w:t>
      </w:r>
      <w:r>
        <w:rPr>
          <w:rFonts w:ascii="Diagramm" w:eastAsia="Diagramm" w:hAnsi="Diagramm" w:cs="Times New Roman"/>
          <w:lang w:val="en-US"/>
        </w:rPr>
        <w:t xml:space="preserve">in a series of meetings that will bring together national and international professionals with one goal: </w:t>
      </w:r>
      <w:r>
        <w:rPr>
          <w:rFonts w:ascii="Diagramm" w:eastAsia="Diagramm" w:hAnsi="Diagramm" w:cs="Times New Roman"/>
          <w:b/>
          <w:bCs/>
          <w:lang w:val="en-US"/>
        </w:rPr>
        <w:t>to redesign the world</w:t>
      </w:r>
      <w:r>
        <w:rPr>
          <w:rFonts w:ascii="Diagramm" w:eastAsia="Diagramm" w:hAnsi="Diagramm" w:cs="Times New Roman"/>
          <w:lang w:val="en-US"/>
        </w:rPr>
        <w:t>.</w:t>
      </w:r>
    </w:p>
    <w:p w14:paraId="74275D46" w14:textId="17F925A3" w:rsidR="009823E1" w:rsidRPr="0085387C" w:rsidRDefault="00FD2E12" w:rsidP="009823E1">
      <w:pPr>
        <w:jc w:val="both"/>
        <w:rPr>
          <w:rFonts w:ascii="Diagramm" w:hAnsi="Diagramm"/>
          <w:b/>
          <w:bCs/>
        </w:rPr>
      </w:pPr>
      <w:hyperlink r:id="rId11" w:history="1">
        <w:r w:rsidR="0023084D">
          <w:rPr>
            <w:rFonts w:ascii="Diagramm" w:eastAsia="Diagramm" w:hAnsi="Diagramm" w:cs="Times New Roman"/>
            <w:b/>
            <w:bCs/>
            <w:color w:val="0563C1"/>
            <w:u w:val="single"/>
            <w:lang w:val="en-US"/>
          </w:rPr>
          <w:t>Download images</w:t>
        </w:r>
      </w:hyperlink>
    </w:p>
    <w:p w14:paraId="13BE52C2" w14:textId="5F1E2398" w:rsidR="009823E1" w:rsidRPr="0085387C" w:rsidRDefault="0023084D" w:rsidP="009823E1">
      <w:pPr>
        <w:jc w:val="center"/>
        <w:rPr>
          <w:rFonts w:ascii="Diagramm" w:hAnsi="Diagramm"/>
          <w:b/>
          <w:bCs/>
        </w:rPr>
      </w:pPr>
      <w:r w:rsidRPr="0085387C">
        <w:rPr>
          <w:rFonts w:ascii="Diagramm" w:hAnsi="Diagramm"/>
          <w:b/>
          <w:bCs/>
        </w:rPr>
        <w:t>**</w:t>
      </w:r>
    </w:p>
    <w:p w14:paraId="792B7F1A" w14:textId="25323F97" w:rsidR="004F29B3" w:rsidRPr="0085387C" w:rsidRDefault="0023084D" w:rsidP="0085387C">
      <w:pPr>
        <w:pStyle w:val="Prrafodelista"/>
        <w:numPr>
          <w:ilvl w:val="0"/>
          <w:numId w:val="3"/>
        </w:numPr>
        <w:jc w:val="both"/>
        <w:rPr>
          <w:rFonts w:ascii="Diagramm" w:hAnsi="Diagramm" w:cstheme="minorHAnsi"/>
          <w:b/>
          <w:bCs/>
          <w:lang w:val="en-GB"/>
        </w:rPr>
      </w:pPr>
      <w:r>
        <w:rPr>
          <w:rFonts w:ascii="Diagramm" w:eastAsia="Diagramm" w:hAnsi="Diagramm" w:cs="Calibri"/>
          <w:b/>
          <w:bCs/>
          <w:lang w:val="en-US"/>
        </w:rPr>
        <w:lastRenderedPageBreak/>
        <w:t>“Gastronomy &amp; Architecture”, by Cosentino City Madrid and Fearless</w:t>
      </w:r>
    </w:p>
    <w:p w14:paraId="01CE2C2C" w14:textId="4DE584FB" w:rsidR="004F29B3" w:rsidRPr="00F55D80" w:rsidRDefault="0023084D" w:rsidP="0085387C">
      <w:pPr>
        <w:pStyle w:val="Prrafodelista"/>
        <w:numPr>
          <w:ilvl w:val="0"/>
          <w:numId w:val="3"/>
        </w:numPr>
        <w:jc w:val="both"/>
        <w:rPr>
          <w:rFonts w:ascii="Diagramm" w:hAnsi="Diagramm" w:cstheme="minorHAnsi"/>
          <w:b/>
          <w:bCs/>
        </w:rPr>
      </w:pPr>
      <w:r>
        <w:rPr>
          <w:rFonts w:ascii="Diagramm" w:eastAsia="Diagramm" w:hAnsi="Diagramm" w:cs="Calibri"/>
          <w:b/>
          <w:bCs/>
          <w:lang w:val="en-US"/>
        </w:rPr>
        <w:t>8th February, 18:30. Cosentino City Madrid</w:t>
      </w:r>
    </w:p>
    <w:p w14:paraId="49DAF1A2" w14:textId="7F5EA12C" w:rsidR="004F29B3" w:rsidRPr="0023084D" w:rsidRDefault="0023084D" w:rsidP="00D25881">
      <w:pPr>
        <w:jc w:val="both"/>
        <w:rPr>
          <w:rFonts w:ascii="Diagramm" w:hAnsi="Diagramm"/>
          <w:lang w:val="en-GB"/>
        </w:rPr>
      </w:pPr>
      <w:r>
        <w:rPr>
          <w:rFonts w:ascii="Diagramm" w:eastAsia="Diagramm" w:hAnsi="Diagramm" w:cs="Times New Roman"/>
          <w:lang w:val="en-US"/>
        </w:rPr>
        <w:t xml:space="preserve">Cosentino City Madrid and </w:t>
      </w:r>
      <w:hyperlink r:id="rId12" w:history="1">
        <w:r>
          <w:rPr>
            <w:rFonts w:ascii="Diagramm" w:eastAsia="Diagramm" w:hAnsi="Diagramm" w:cs="Times New Roman"/>
            <w:color w:val="0563C1"/>
            <w:u w:val="single"/>
            <w:lang w:val="en-US"/>
          </w:rPr>
          <w:t>Fearless</w:t>
        </w:r>
        <w:r>
          <w:rPr>
            <w:rFonts w:ascii="Calibri" w:eastAsia="Calibri" w:hAnsi="Calibri" w:cs="Calibri"/>
            <w:color w:val="0563C1"/>
            <w:u w:val="single"/>
            <w:lang w:val="en-US"/>
          </w:rPr>
          <w:t> </w:t>
        </w:r>
        <w:r>
          <w:rPr>
            <w:rFonts w:ascii="Diagramm" w:eastAsia="Diagramm" w:hAnsi="Diagramm" w:cs="Times New Roman"/>
            <w:color w:val="0563C1"/>
            <w:u w:val="single"/>
            <w:lang w:val="en-US"/>
          </w:rPr>
          <w:t>magazine</w:t>
        </w:r>
      </w:hyperlink>
      <w:r>
        <w:rPr>
          <w:rFonts w:ascii="Calibri" w:eastAsia="Calibri" w:hAnsi="Calibri" w:cs="Calibri"/>
          <w:lang w:val="en-US"/>
        </w:rPr>
        <w:t> </w:t>
      </w:r>
      <w:proofErr w:type="spellStart"/>
      <w:r>
        <w:rPr>
          <w:rFonts w:ascii="Diagramm" w:eastAsia="Diagramm" w:hAnsi="Diagramm" w:cs="Times New Roman"/>
          <w:lang w:val="en-US"/>
        </w:rPr>
        <w:t>organise</w:t>
      </w:r>
      <w:proofErr w:type="spellEnd"/>
      <w:r>
        <w:rPr>
          <w:rFonts w:ascii="Diagramm" w:eastAsia="Diagramm" w:hAnsi="Diagramm" w:cs="Times New Roman"/>
          <w:lang w:val="en-US"/>
        </w:rPr>
        <w:t xml:space="preserve"> the second talk in the series </w:t>
      </w:r>
      <w:r>
        <w:rPr>
          <w:rFonts w:ascii="Diagramm" w:eastAsia="Diagramm" w:hAnsi="Diagramm" w:cs="Times New Roman"/>
          <w:b/>
          <w:bCs/>
          <w:lang w:val="en-US"/>
        </w:rPr>
        <w:t>“Gastronomy &amp; Architecture”,</w:t>
      </w:r>
      <w:r>
        <w:rPr>
          <w:rFonts w:ascii="Diagramm" w:eastAsia="Diagramm" w:hAnsi="Diagramm" w:cs="Times New Roman"/>
          <w:lang w:val="en-US"/>
        </w:rPr>
        <w:t xml:space="preserve"> </w:t>
      </w:r>
      <w:r>
        <w:rPr>
          <w:rFonts w:ascii="Diagramm" w:eastAsia="Diagramm" w:hAnsi="Diagramm" w:cs="Times New Roman"/>
          <w:b/>
          <w:bCs/>
          <w:lang w:val="en-US"/>
        </w:rPr>
        <w:t>which revolves around the idea of architecture and design of the space as key factors in the success of the gastronomic experience</w:t>
      </w:r>
      <w:r>
        <w:rPr>
          <w:rFonts w:ascii="Diagramm" w:eastAsia="Diagramm" w:hAnsi="Diagramm" w:cs="Times New Roman"/>
          <w:lang w:val="en-US"/>
        </w:rPr>
        <w:t xml:space="preserve">. The talks will be attended by some of the managers of the most trendy establishments in Madrid, who will discuss with the creators how their gastronomic spaces have been designed. Specifically, Cosentino City Madrid will host representatives of the </w:t>
      </w:r>
      <w:hyperlink r:id="rId13" w:history="1">
        <w:proofErr w:type="spellStart"/>
        <w:r>
          <w:rPr>
            <w:rFonts w:ascii="Diagramm" w:eastAsia="Diagramm" w:hAnsi="Diagramm" w:cs="Times New Roman"/>
            <w:b/>
            <w:bCs/>
            <w:color w:val="0563C1"/>
            <w:u w:val="single"/>
            <w:lang w:val="en-US"/>
          </w:rPr>
          <w:t>Papúa</w:t>
        </w:r>
        <w:proofErr w:type="spellEnd"/>
        <w:r>
          <w:rPr>
            <w:rFonts w:ascii="Diagramm" w:eastAsia="Diagramm" w:hAnsi="Diagramm" w:cs="Times New Roman"/>
            <w:b/>
            <w:bCs/>
            <w:color w:val="0563C1"/>
            <w:u w:val="single"/>
            <w:lang w:val="en-US"/>
          </w:rPr>
          <w:t xml:space="preserve"> Group</w:t>
        </w:r>
      </w:hyperlink>
      <w:r>
        <w:rPr>
          <w:rFonts w:ascii="Diagramm" w:eastAsia="Diagramm" w:hAnsi="Diagramm" w:cs="Times New Roman"/>
          <w:b/>
          <w:bCs/>
          <w:lang w:val="en-US"/>
        </w:rPr>
        <w:t xml:space="preserve"> </w:t>
      </w:r>
      <w:r>
        <w:rPr>
          <w:rFonts w:ascii="Diagramm" w:eastAsia="Diagramm" w:hAnsi="Diagramm" w:cs="Times New Roman"/>
          <w:lang w:val="en-US"/>
        </w:rPr>
        <w:t>(</w:t>
      </w:r>
      <w:proofErr w:type="spellStart"/>
      <w:r>
        <w:rPr>
          <w:rFonts w:ascii="Diagramm" w:eastAsia="Diagramm" w:hAnsi="Diagramm" w:cs="Times New Roman"/>
          <w:lang w:val="en-US"/>
        </w:rPr>
        <w:t>Papúa</w:t>
      </w:r>
      <w:proofErr w:type="spellEnd"/>
      <w:r>
        <w:rPr>
          <w:rFonts w:ascii="Diagramm" w:eastAsia="Diagramm" w:hAnsi="Diagramm" w:cs="Times New Roman"/>
          <w:lang w:val="en-US"/>
        </w:rPr>
        <w:t xml:space="preserve"> Colón, Martilota and NOAH restaurants)</w:t>
      </w:r>
      <w:r>
        <w:rPr>
          <w:rFonts w:ascii="Diagramm" w:eastAsia="Diagramm" w:hAnsi="Diagramm" w:cs="Times New Roman"/>
          <w:b/>
          <w:bCs/>
          <w:lang w:val="en-US"/>
        </w:rPr>
        <w:t xml:space="preserve"> and the </w:t>
      </w:r>
      <w:hyperlink r:id="rId14" w:history="1">
        <w:r>
          <w:rPr>
            <w:rFonts w:ascii="Diagramm" w:eastAsia="Diagramm" w:hAnsi="Diagramm" w:cs="Times New Roman"/>
            <w:b/>
            <w:bCs/>
            <w:color w:val="0563C1"/>
            <w:u w:val="single"/>
            <w:lang w:val="en-US"/>
          </w:rPr>
          <w:t xml:space="preserve">Sal Mestiza </w:t>
        </w:r>
        <w:r w:rsidRPr="0023084D">
          <w:rPr>
            <w:rFonts w:ascii="Diagramm" w:eastAsia="Diagramm" w:hAnsi="Diagramm" w:cs="Times New Roman"/>
            <w:b/>
            <w:bCs/>
            <w:lang w:val="en-US"/>
          </w:rPr>
          <w:t>restaurant</w:t>
        </w:r>
      </w:hyperlink>
      <w:r>
        <w:rPr>
          <w:rFonts w:ascii="Diagramm" w:eastAsia="Diagramm" w:hAnsi="Diagramm" w:cs="Times New Roman"/>
          <w:b/>
          <w:bCs/>
          <w:lang w:val="en-US"/>
        </w:rPr>
        <w:t xml:space="preserve">, as well as the </w:t>
      </w:r>
      <w:hyperlink r:id="rId15" w:history="1">
        <w:r>
          <w:rPr>
            <w:rFonts w:ascii="Diagramm" w:eastAsia="Diagramm" w:hAnsi="Diagramm" w:cs="Times New Roman"/>
            <w:b/>
            <w:bCs/>
            <w:color w:val="0563C1"/>
            <w:u w:val="single"/>
            <w:lang w:val="en-US"/>
          </w:rPr>
          <w:t>AEME Arquitectura</w:t>
        </w:r>
      </w:hyperlink>
      <w:r>
        <w:rPr>
          <w:rFonts w:ascii="Diagramm" w:eastAsia="Diagramm" w:hAnsi="Diagramm" w:cs="Times New Roman"/>
          <w:b/>
          <w:bCs/>
          <w:lang w:val="en-US"/>
        </w:rPr>
        <w:t xml:space="preserve"> and </w:t>
      </w:r>
      <w:hyperlink r:id="rId16" w:history="1">
        <w:r>
          <w:rPr>
            <w:rFonts w:ascii="Diagramm" w:eastAsia="Diagramm" w:hAnsi="Diagramm" w:cs="Times New Roman"/>
            <w:b/>
            <w:bCs/>
            <w:color w:val="0563C1"/>
            <w:u w:val="single"/>
            <w:lang w:val="en-US"/>
          </w:rPr>
          <w:t xml:space="preserve">Juan </w:t>
        </w:r>
        <w:proofErr w:type="spellStart"/>
        <w:r>
          <w:rPr>
            <w:rFonts w:ascii="Diagramm" w:eastAsia="Diagramm" w:hAnsi="Diagramm" w:cs="Times New Roman"/>
            <w:b/>
            <w:bCs/>
            <w:color w:val="0563C1"/>
            <w:u w:val="single"/>
            <w:lang w:val="en-US"/>
          </w:rPr>
          <w:t>Bengoa</w:t>
        </w:r>
        <w:proofErr w:type="spellEnd"/>
        <w:r>
          <w:rPr>
            <w:rFonts w:ascii="Diagramm" w:eastAsia="Diagramm" w:hAnsi="Diagramm" w:cs="Times New Roman"/>
            <w:b/>
            <w:bCs/>
            <w:color w:val="0563C1"/>
            <w:u w:val="single"/>
            <w:lang w:val="en-US"/>
          </w:rPr>
          <w:t xml:space="preserve"> Interiorismo</w:t>
        </w:r>
        <w:r>
          <w:rPr>
            <w:rFonts w:ascii="Diagramm" w:eastAsia="Diagramm" w:hAnsi="Diagramm" w:cs="Times New Roman"/>
            <w:color w:val="0563C1"/>
            <w:u w:val="single"/>
            <w:lang w:val="en-US"/>
          </w:rPr>
          <w:t xml:space="preserve"> </w:t>
        </w:r>
        <w:r w:rsidRPr="0023084D">
          <w:rPr>
            <w:rFonts w:ascii="Diagramm" w:eastAsia="Diagramm" w:hAnsi="Diagramm" w:cs="Times New Roman"/>
            <w:b/>
            <w:lang w:val="en-US"/>
          </w:rPr>
          <w:t>studios.</w:t>
        </w:r>
      </w:hyperlink>
    </w:p>
    <w:p w14:paraId="4688471B" w14:textId="598120FA" w:rsidR="004F29B3" w:rsidRPr="0085387C" w:rsidRDefault="00FD2E12" w:rsidP="00D25881">
      <w:pPr>
        <w:jc w:val="both"/>
        <w:rPr>
          <w:rFonts w:ascii="Diagramm" w:hAnsi="Diagramm"/>
        </w:rPr>
      </w:pPr>
      <w:hyperlink r:id="rId17" w:history="1">
        <w:r w:rsidR="0023084D">
          <w:rPr>
            <w:rFonts w:ascii="Diagramm" w:eastAsia="Diagramm" w:hAnsi="Diagramm" w:cs="Times New Roman"/>
            <w:color w:val="0563C1"/>
            <w:u w:val="single"/>
            <w:lang w:val="en-US"/>
          </w:rPr>
          <w:t>Download images</w:t>
        </w:r>
      </w:hyperlink>
    </w:p>
    <w:p w14:paraId="5387D9D3" w14:textId="312D0A7B" w:rsidR="004F29B3" w:rsidRDefault="0023084D" w:rsidP="0085387C">
      <w:pPr>
        <w:shd w:val="clear" w:color="auto" w:fill="FFFFFF"/>
        <w:spacing w:after="100" w:afterAutospacing="1"/>
        <w:jc w:val="center"/>
        <w:outlineLvl w:val="0"/>
        <w:rPr>
          <w:rFonts w:ascii="Diagramm" w:hAnsi="Diagramm"/>
        </w:rPr>
      </w:pPr>
      <w:r w:rsidRPr="0085387C">
        <w:rPr>
          <w:rFonts w:ascii="Diagramm" w:hAnsi="Diagramm"/>
        </w:rPr>
        <w:t>**</w:t>
      </w:r>
    </w:p>
    <w:p w14:paraId="27F7EF8B" w14:textId="765ECC69" w:rsidR="00C72824" w:rsidRPr="0023084D" w:rsidRDefault="0023084D" w:rsidP="00C72824">
      <w:pPr>
        <w:pStyle w:val="Prrafodelista"/>
        <w:numPr>
          <w:ilvl w:val="0"/>
          <w:numId w:val="3"/>
        </w:numPr>
        <w:jc w:val="both"/>
        <w:rPr>
          <w:rFonts w:ascii="Diagramm" w:hAnsi="Diagramm" w:cstheme="minorHAnsi"/>
          <w:b/>
          <w:bCs/>
          <w:lang w:val="en-GB"/>
        </w:rPr>
      </w:pPr>
      <w:r>
        <w:rPr>
          <w:rFonts w:ascii="Diagramm" w:eastAsia="Diagramm" w:hAnsi="Diagramm" w:cs="Calibri"/>
          <w:b/>
          <w:bCs/>
          <w:lang w:val="en-US"/>
        </w:rPr>
        <w:t xml:space="preserve">Presentation of the 3rd International Sculpture Contest jointly sponsored by the </w:t>
      </w:r>
      <w:proofErr w:type="spellStart"/>
      <w:r>
        <w:rPr>
          <w:rFonts w:ascii="Diagramm" w:eastAsia="Diagramm" w:hAnsi="Diagramm" w:cs="Calibri"/>
          <w:b/>
          <w:bCs/>
          <w:lang w:val="en-US"/>
        </w:rPr>
        <w:t>Capa</w:t>
      </w:r>
      <w:proofErr w:type="spellEnd"/>
      <w:r>
        <w:rPr>
          <w:rFonts w:ascii="Diagramm" w:eastAsia="Diagramm" w:hAnsi="Diagramm" w:cs="Calibri"/>
          <w:b/>
          <w:bCs/>
          <w:lang w:val="en-US"/>
        </w:rPr>
        <w:t xml:space="preserve"> Foundry, </w:t>
      </w:r>
      <w:proofErr w:type="spellStart"/>
      <w:r>
        <w:rPr>
          <w:rFonts w:ascii="Diagramm" w:eastAsia="Diagramm" w:hAnsi="Diagramm" w:cs="Calibri"/>
          <w:b/>
          <w:bCs/>
          <w:lang w:val="en-US"/>
        </w:rPr>
        <w:t>I+D+Art</w:t>
      </w:r>
      <w:proofErr w:type="spellEnd"/>
      <w:r>
        <w:rPr>
          <w:rFonts w:ascii="Diagramm" w:eastAsia="Diagramm" w:hAnsi="Diagramm" w:cs="Calibri"/>
          <w:b/>
          <w:bCs/>
          <w:lang w:val="en-US"/>
        </w:rPr>
        <w:t xml:space="preserve"> and Cosentino</w:t>
      </w:r>
    </w:p>
    <w:p w14:paraId="7EE72BA0" w14:textId="36826BF5" w:rsidR="00C72824" w:rsidRPr="00492DC8" w:rsidRDefault="0023084D" w:rsidP="00C72824">
      <w:pPr>
        <w:pStyle w:val="Prrafodelista"/>
        <w:numPr>
          <w:ilvl w:val="0"/>
          <w:numId w:val="3"/>
        </w:numPr>
        <w:jc w:val="both"/>
        <w:rPr>
          <w:rFonts w:ascii="Diagramm" w:hAnsi="Diagramm" w:cstheme="minorHAnsi"/>
          <w:b/>
          <w:bCs/>
          <w:lang w:val="en-GB"/>
        </w:rPr>
      </w:pPr>
      <w:r>
        <w:rPr>
          <w:rFonts w:ascii="Diagramm" w:eastAsia="Diagramm" w:hAnsi="Diagramm" w:cs="Calibri"/>
          <w:b/>
          <w:bCs/>
          <w:lang w:val="en-US"/>
        </w:rPr>
        <w:t xml:space="preserve">10th </w:t>
      </w:r>
      <w:r w:rsidR="00492DC8">
        <w:rPr>
          <w:rFonts w:ascii="Diagramm" w:eastAsia="Diagramm" w:hAnsi="Diagramm" w:cs="Calibri"/>
          <w:b/>
          <w:bCs/>
          <w:lang w:val="en-US"/>
        </w:rPr>
        <w:t>February</w:t>
      </w:r>
      <w:r>
        <w:rPr>
          <w:rFonts w:ascii="Diagramm" w:eastAsia="Diagramm" w:hAnsi="Diagramm" w:cs="Calibri"/>
          <w:b/>
          <w:bCs/>
          <w:lang w:val="en-US"/>
        </w:rPr>
        <w:t>, 19:00. Cosentino City Madrid</w:t>
      </w:r>
    </w:p>
    <w:p w14:paraId="1D870536" w14:textId="6008FBF9" w:rsidR="00C72824" w:rsidRPr="0023084D" w:rsidRDefault="0023084D" w:rsidP="00C72824">
      <w:pPr>
        <w:jc w:val="both"/>
        <w:rPr>
          <w:rFonts w:ascii="Diagramm" w:hAnsi="Diagramm" w:cstheme="minorHAnsi"/>
          <w:b/>
          <w:bCs/>
          <w:lang w:val="en-GB"/>
        </w:rPr>
      </w:pPr>
      <w:r>
        <w:rPr>
          <w:rFonts w:ascii="Diagramm" w:eastAsia="Diagramm" w:hAnsi="Diagramm" w:cs="Times New Roman"/>
          <w:lang w:val="en-US"/>
        </w:rPr>
        <w:t xml:space="preserve">Presentation of the 3rd </w:t>
      </w:r>
      <w:r>
        <w:rPr>
          <w:rFonts w:ascii="Diagramm" w:eastAsia="Diagramm" w:hAnsi="Diagramm" w:cs="Times New Roman"/>
          <w:b/>
          <w:bCs/>
          <w:lang w:val="en-US"/>
        </w:rPr>
        <w:t>International Sculpture Contest</w:t>
      </w:r>
      <w:r>
        <w:rPr>
          <w:rFonts w:ascii="Diagramm" w:eastAsia="Diagramm" w:hAnsi="Diagramm" w:cs="Times New Roman"/>
          <w:lang w:val="en-US"/>
        </w:rPr>
        <w:t xml:space="preserve">, </w:t>
      </w:r>
      <w:proofErr w:type="spellStart"/>
      <w:r>
        <w:rPr>
          <w:rFonts w:ascii="Diagramm" w:eastAsia="Diagramm" w:hAnsi="Diagramm" w:cs="Times New Roman"/>
          <w:lang w:val="en-US"/>
        </w:rPr>
        <w:t>organised</w:t>
      </w:r>
      <w:proofErr w:type="spellEnd"/>
      <w:r>
        <w:rPr>
          <w:rFonts w:ascii="Diagramm" w:eastAsia="Diagramm" w:hAnsi="Diagramm" w:cs="Times New Roman"/>
          <w:lang w:val="en-US"/>
        </w:rPr>
        <w:t xml:space="preserve"> by the </w:t>
      </w:r>
      <w:hyperlink r:id="rId18" w:history="1">
        <w:proofErr w:type="spellStart"/>
        <w:r>
          <w:rPr>
            <w:rFonts w:ascii="Diagramm" w:eastAsia="Diagramm" w:hAnsi="Diagramm" w:cs="Times New Roman"/>
            <w:color w:val="0563C1"/>
            <w:u w:val="single"/>
            <w:lang w:val="en-US"/>
          </w:rPr>
          <w:t>Capa</w:t>
        </w:r>
        <w:proofErr w:type="spellEnd"/>
        <w:r>
          <w:rPr>
            <w:rFonts w:ascii="Diagramm" w:eastAsia="Diagramm" w:hAnsi="Diagramm" w:cs="Times New Roman"/>
            <w:color w:val="0563C1"/>
            <w:u w:val="single"/>
            <w:lang w:val="en-US"/>
          </w:rPr>
          <w:t xml:space="preserve"> Foundry</w:t>
        </w:r>
      </w:hyperlink>
      <w:r>
        <w:rPr>
          <w:rFonts w:ascii="Diagramm" w:eastAsia="Diagramm" w:hAnsi="Diagramm" w:cs="Times New Roman"/>
          <w:lang w:val="en-US"/>
        </w:rPr>
        <w:t xml:space="preserve">, with </w:t>
      </w:r>
      <w:r>
        <w:rPr>
          <w:rFonts w:ascii="Diagramm" w:eastAsia="Diagramm" w:hAnsi="Diagramm" w:cs="Times New Roman"/>
          <w:b/>
          <w:bCs/>
          <w:lang w:val="en-US"/>
        </w:rPr>
        <w:t>a special prize awarded by Cosentino to the best work made in stone</w:t>
      </w:r>
      <w:r>
        <w:rPr>
          <w:rFonts w:ascii="Diagramm" w:eastAsia="Diagramm" w:hAnsi="Diagramm" w:cs="Times New Roman"/>
          <w:lang w:val="en-US"/>
        </w:rPr>
        <w:t xml:space="preserve">. The presentation ceremony coincides with the exhibition of the winning works from previous years, curated by </w:t>
      </w:r>
      <w:hyperlink r:id="rId19" w:history="1">
        <w:r>
          <w:rPr>
            <w:rFonts w:ascii="Diagramm" w:eastAsia="Diagramm" w:hAnsi="Diagramm" w:cs="Times New Roman"/>
            <w:color w:val="0563C1"/>
            <w:u w:val="single"/>
            <w:lang w:val="en-US"/>
          </w:rPr>
          <w:t>Ricardo Santonja</w:t>
        </w:r>
      </w:hyperlink>
      <w:r>
        <w:rPr>
          <w:rFonts w:ascii="Diagramm" w:eastAsia="Diagramm" w:hAnsi="Diagramm" w:cs="Times New Roman"/>
          <w:lang w:val="en-US"/>
        </w:rPr>
        <w:t xml:space="preserve">, professor at the Higher Technical School of Architecture of Madrid. The event will be attended by architects Diego Canogar, Odnoder, César Orrico and Jose Cháfer, among others. </w:t>
      </w:r>
      <w:r>
        <w:rPr>
          <w:rFonts w:ascii="Diagramm" w:eastAsia="Diagramm" w:hAnsi="Diagramm" w:cs="Times New Roman"/>
          <w:b/>
          <w:bCs/>
          <w:lang w:val="en-US"/>
        </w:rPr>
        <w:t>Fernando Capa and Ricardo Santonja will also host the conference “Innovation in sculpture, architecture and design”</w:t>
      </w:r>
      <w:r>
        <w:rPr>
          <w:rFonts w:ascii="Diagramm" w:eastAsia="Diagramm" w:hAnsi="Diagramm" w:cs="Times New Roman"/>
          <w:lang w:val="en-US"/>
        </w:rPr>
        <w:t>.</w:t>
      </w:r>
    </w:p>
    <w:p w14:paraId="55A636D1" w14:textId="0FC5C541" w:rsidR="00C72824" w:rsidRPr="0085387C" w:rsidRDefault="0023084D" w:rsidP="0085387C">
      <w:pPr>
        <w:shd w:val="clear" w:color="auto" w:fill="FFFFFF"/>
        <w:spacing w:after="100" w:afterAutospacing="1"/>
        <w:jc w:val="center"/>
        <w:outlineLvl w:val="0"/>
        <w:rPr>
          <w:rFonts w:ascii="Diagramm" w:hAnsi="Diagramm"/>
        </w:rPr>
      </w:pPr>
      <w:r>
        <w:rPr>
          <w:rFonts w:ascii="Diagramm" w:hAnsi="Diagramm"/>
        </w:rPr>
        <w:t>**</w:t>
      </w:r>
    </w:p>
    <w:p w14:paraId="0B349B86" w14:textId="47A47D42" w:rsidR="004F29B3" w:rsidRPr="0023084D" w:rsidRDefault="0023084D" w:rsidP="0085387C">
      <w:pPr>
        <w:pStyle w:val="Prrafodelista"/>
        <w:numPr>
          <w:ilvl w:val="0"/>
          <w:numId w:val="3"/>
        </w:numPr>
        <w:jc w:val="both"/>
        <w:rPr>
          <w:rFonts w:ascii="Diagramm" w:hAnsi="Diagramm" w:cstheme="minorHAnsi"/>
          <w:b/>
          <w:bCs/>
          <w:lang w:val="en-GB"/>
        </w:rPr>
      </w:pPr>
      <w:r>
        <w:rPr>
          <w:rFonts w:ascii="Diagramm" w:eastAsia="Diagramm" w:hAnsi="Diagramm" w:cs="Calibri"/>
          <w:b/>
          <w:bCs/>
          <w:lang w:val="en-US"/>
        </w:rPr>
        <w:t>“From Poetics to Design”, by MVRDV Architects – Winy Maas</w:t>
      </w:r>
    </w:p>
    <w:p w14:paraId="324AB397" w14:textId="4F092F6F" w:rsidR="004F29B3" w:rsidRPr="003C0FAB" w:rsidRDefault="003C0FAB" w:rsidP="0085387C">
      <w:pPr>
        <w:pStyle w:val="Prrafodelista"/>
        <w:numPr>
          <w:ilvl w:val="0"/>
          <w:numId w:val="3"/>
        </w:numPr>
        <w:jc w:val="both"/>
        <w:rPr>
          <w:rFonts w:ascii="Diagramm" w:hAnsi="Diagramm" w:cstheme="minorHAnsi"/>
          <w:b/>
          <w:bCs/>
          <w:lang w:val="en-GB"/>
        </w:rPr>
      </w:pPr>
      <w:r w:rsidRPr="003C0FAB">
        <w:rPr>
          <w:rFonts w:ascii="Diagramm" w:eastAsia="Diagramm" w:hAnsi="Diagramm" w:cs="Calibri"/>
          <w:b/>
          <w:bCs/>
          <w:lang w:val="en-US"/>
        </w:rPr>
        <w:t>Date: to be confirmed</w:t>
      </w:r>
      <w:r>
        <w:rPr>
          <w:rFonts w:ascii="Diagramm" w:eastAsia="Diagramm" w:hAnsi="Diagramm" w:cs="Calibri"/>
          <w:b/>
          <w:bCs/>
          <w:lang w:val="en-US"/>
        </w:rPr>
        <w:t>. Location:</w:t>
      </w:r>
      <w:r w:rsidR="0023084D">
        <w:rPr>
          <w:rFonts w:ascii="Diagramm" w:eastAsia="Diagramm" w:hAnsi="Diagramm" w:cs="Calibri"/>
          <w:b/>
          <w:bCs/>
          <w:lang w:val="en-US"/>
        </w:rPr>
        <w:t xml:space="preserve"> Cosentino City Madrid</w:t>
      </w:r>
    </w:p>
    <w:p w14:paraId="03635DF4" w14:textId="538CAECA" w:rsidR="004F29B3" w:rsidRPr="0023084D" w:rsidRDefault="0023084D" w:rsidP="004F29B3">
      <w:pPr>
        <w:jc w:val="both"/>
        <w:rPr>
          <w:rFonts w:ascii="Diagramm" w:hAnsi="Diagramm"/>
          <w:lang w:val="en-GB"/>
        </w:rPr>
      </w:pPr>
      <w:r>
        <w:rPr>
          <w:rFonts w:ascii="Diagramm" w:eastAsia="Diagramm" w:hAnsi="Diagramm" w:cs="Times New Roman"/>
          <w:lang w:val="en-US"/>
        </w:rPr>
        <w:t xml:space="preserve">Cosentino City Madrid welcomes Dutch architect, </w:t>
      </w:r>
      <w:hyperlink r:id="rId20" w:history="1">
        <w:r>
          <w:rPr>
            <w:rFonts w:ascii="Diagramm" w:eastAsia="Diagramm" w:hAnsi="Diagramm" w:cs="Times New Roman"/>
            <w:b/>
            <w:bCs/>
            <w:color w:val="0563C1"/>
            <w:u w:val="single"/>
            <w:lang w:val="en-US"/>
          </w:rPr>
          <w:t>Winy Maas</w:t>
        </w:r>
      </w:hyperlink>
      <w:r>
        <w:rPr>
          <w:rFonts w:ascii="Diagramm" w:eastAsia="Diagramm" w:hAnsi="Diagramm" w:cs="Times New Roman"/>
          <w:lang w:val="en-US"/>
        </w:rPr>
        <w:t xml:space="preserve">, founding partner of MVRDV, for a new edition of  the series </w:t>
      </w:r>
      <w:r>
        <w:rPr>
          <w:rFonts w:ascii="Diagramm" w:eastAsia="Diagramm" w:hAnsi="Diagramm" w:cs="Times New Roman"/>
          <w:b/>
          <w:bCs/>
          <w:lang w:val="en-US"/>
        </w:rPr>
        <w:t xml:space="preserve">“From Poetics to Design”, </w:t>
      </w:r>
      <w:proofErr w:type="spellStart"/>
      <w:r>
        <w:rPr>
          <w:rFonts w:ascii="Diagramm" w:eastAsia="Diagramm" w:hAnsi="Diagramm" w:cs="Times New Roman"/>
          <w:b/>
          <w:bCs/>
          <w:lang w:val="en-US"/>
        </w:rPr>
        <w:t>organised</w:t>
      </w:r>
      <w:proofErr w:type="spellEnd"/>
      <w:r>
        <w:rPr>
          <w:rFonts w:ascii="Diagramm" w:eastAsia="Diagramm" w:hAnsi="Diagramm" w:cs="Times New Roman"/>
          <w:b/>
          <w:bCs/>
          <w:lang w:val="en-US"/>
        </w:rPr>
        <w:t xml:space="preserve"> by </w:t>
      </w:r>
      <w:hyperlink r:id="rId21" w:history="1">
        <w:r>
          <w:rPr>
            <w:rFonts w:ascii="Diagramm" w:eastAsia="Diagramm" w:hAnsi="Diagramm" w:cs="Times New Roman"/>
            <w:b/>
            <w:bCs/>
            <w:color w:val="0563C1"/>
            <w:u w:val="single"/>
            <w:lang w:val="en-US"/>
          </w:rPr>
          <w:t xml:space="preserve">ROOM Diseño </w:t>
        </w:r>
        <w:r w:rsidRPr="0023084D">
          <w:rPr>
            <w:rFonts w:ascii="Diagramm" w:eastAsia="Diagramm" w:hAnsi="Diagramm" w:cs="Times New Roman"/>
            <w:b/>
            <w:bCs/>
            <w:lang w:val="en-US"/>
          </w:rPr>
          <w:t>magazine</w:t>
        </w:r>
      </w:hyperlink>
      <w:r>
        <w:rPr>
          <w:rFonts w:ascii="Diagramm" w:eastAsia="Diagramm" w:hAnsi="Diagramm" w:cs="Times New Roman"/>
          <w:b/>
          <w:bCs/>
          <w:lang w:val="en-US"/>
        </w:rPr>
        <w:t xml:space="preserve"> and Cosentino City Madrid</w:t>
      </w:r>
      <w:r>
        <w:rPr>
          <w:rFonts w:ascii="Diagramm" w:eastAsia="Diagramm" w:hAnsi="Diagramm" w:cs="Times New Roman"/>
          <w:lang w:val="en-US"/>
        </w:rPr>
        <w:t xml:space="preserve">. According to Maas, at MVRDV they have been able to </w:t>
      </w:r>
      <w:r>
        <w:rPr>
          <w:rFonts w:ascii="Diagramm" w:eastAsia="Diagramm" w:hAnsi="Diagramm" w:cs="Times New Roman"/>
          <w:b/>
          <w:bCs/>
          <w:lang w:val="en-US"/>
        </w:rPr>
        <w:t>give architecture and urban planning a bold approach which focuses on making cities and landscapes develop towards a better future</w:t>
      </w:r>
      <w:r>
        <w:rPr>
          <w:rFonts w:ascii="Diagramm" w:eastAsia="Diagramm" w:hAnsi="Diagramm" w:cs="Times New Roman"/>
          <w:lang w:val="en-US"/>
        </w:rPr>
        <w:t xml:space="preserve">, always through collaborative processes. During the event, Winy Maas will discuss the key aspects of architecture based on research, committed sustainability and the </w:t>
      </w:r>
      <w:proofErr w:type="spellStart"/>
      <w:r>
        <w:rPr>
          <w:rFonts w:ascii="Diagramm" w:eastAsia="Diagramm" w:hAnsi="Diagramm" w:cs="Times New Roman"/>
          <w:lang w:val="en-US"/>
        </w:rPr>
        <w:t>conceptualisation</w:t>
      </w:r>
      <w:proofErr w:type="spellEnd"/>
      <w:r>
        <w:rPr>
          <w:rFonts w:ascii="Diagramm" w:eastAsia="Diagramm" w:hAnsi="Diagramm" w:cs="Times New Roman"/>
          <w:lang w:val="en-US"/>
        </w:rPr>
        <w:t xml:space="preserve"> of iconic buildings.</w:t>
      </w:r>
    </w:p>
    <w:p w14:paraId="79740525" w14:textId="2474CD47" w:rsidR="006771CE" w:rsidRDefault="00FD2E12" w:rsidP="00492DC8">
      <w:pPr>
        <w:jc w:val="both"/>
        <w:rPr>
          <w:rFonts w:ascii="Diagramm" w:hAnsi="Diagramm"/>
        </w:rPr>
      </w:pPr>
      <w:hyperlink r:id="rId22" w:history="1">
        <w:r w:rsidR="0023084D">
          <w:rPr>
            <w:rFonts w:ascii="Diagramm" w:eastAsia="Diagramm" w:hAnsi="Diagramm" w:cs="Times New Roman"/>
            <w:color w:val="0563C1"/>
            <w:u w:val="single"/>
            <w:lang w:val="en-US"/>
          </w:rPr>
          <w:t>Download images</w:t>
        </w:r>
      </w:hyperlink>
    </w:p>
    <w:p w14:paraId="30804871" w14:textId="2FF3D990" w:rsidR="006771CE" w:rsidRDefault="0023084D" w:rsidP="0085387C">
      <w:pPr>
        <w:jc w:val="center"/>
        <w:rPr>
          <w:rFonts w:ascii="Diagramm" w:hAnsi="Diagramm"/>
        </w:rPr>
      </w:pPr>
      <w:r w:rsidRPr="0085387C">
        <w:rPr>
          <w:rFonts w:ascii="Diagramm" w:hAnsi="Diagramm"/>
        </w:rPr>
        <w:t>**</w:t>
      </w:r>
    </w:p>
    <w:p w14:paraId="38EE28B4" w14:textId="239C4E7E" w:rsidR="00492DC8" w:rsidRDefault="00492DC8" w:rsidP="0085387C">
      <w:pPr>
        <w:jc w:val="center"/>
        <w:rPr>
          <w:rFonts w:ascii="Diagramm" w:hAnsi="Diagramm"/>
        </w:rPr>
      </w:pPr>
    </w:p>
    <w:p w14:paraId="3E7C0E17" w14:textId="38356BC9" w:rsidR="00492DC8" w:rsidRDefault="00492DC8" w:rsidP="0085387C">
      <w:pPr>
        <w:jc w:val="center"/>
        <w:rPr>
          <w:rFonts w:ascii="Diagramm" w:hAnsi="Diagramm"/>
        </w:rPr>
      </w:pPr>
    </w:p>
    <w:p w14:paraId="7474D948" w14:textId="77777777" w:rsidR="00492DC8" w:rsidRPr="0085387C" w:rsidRDefault="00492DC8" w:rsidP="0085387C">
      <w:pPr>
        <w:jc w:val="center"/>
        <w:rPr>
          <w:rFonts w:ascii="Diagramm" w:hAnsi="Diagramm"/>
        </w:rPr>
      </w:pPr>
    </w:p>
    <w:p w14:paraId="5D150791" w14:textId="3B88B644" w:rsidR="004F29B3" w:rsidRPr="0023084D" w:rsidRDefault="0023084D" w:rsidP="0085387C">
      <w:pPr>
        <w:pStyle w:val="Prrafodelista"/>
        <w:numPr>
          <w:ilvl w:val="0"/>
          <w:numId w:val="3"/>
        </w:numPr>
        <w:jc w:val="both"/>
        <w:rPr>
          <w:rFonts w:ascii="Diagramm" w:hAnsi="Diagramm" w:cstheme="minorHAnsi"/>
          <w:b/>
          <w:bCs/>
          <w:lang w:val="en-GB"/>
        </w:rPr>
      </w:pPr>
      <w:r>
        <w:rPr>
          <w:rFonts w:ascii="Diagramm" w:eastAsia="Diagramm" w:hAnsi="Diagramm" w:cs="Calibri"/>
          <w:b/>
          <w:bCs/>
          <w:lang w:val="en-US"/>
        </w:rPr>
        <w:lastRenderedPageBreak/>
        <w:t>Window Display Contest by Artediez and Cosentino City Madrid</w:t>
      </w:r>
    </w:p>
    <w:p w14:paraId="77BD3FEE" w14:textId="29D8FF0D" w:rsidR="004F29B3" w:rsidRPr="00F55D80" w:rsidRDefault="0023084D" w:rsidP="0085387C">
      <w:pPr>
        <w:pStyle w:val="Prrafodelista"/>
        <w:numPr>
          <w:ilvl w:val="0"/>
          <w:numId w:val="3"/>
        </w:numPr>
        <w:jc w:val="both"/>
        <w:rPr>
          <w:rFonts w:ascii="Diagramm" w:hAnsi="Diagramm" w:cstheme="minorHAnsi"/>
          <w:b/>
          <w:bCs/>
        </w:rPr>
      </w:pPr>
      <w:r>
        <w:rPr>
          <w:rFonts w:ascii="Diagramm" w:eastAsia="Diagramm" w:hAnsi="Diagramm" w:cs="Calibri"/>
          <w:b/>
          <w:bCs/>
          <w:lang w:val="en-US"/>
        </w:rPr>
        <w:t>17th February, 19:00. Cosentino City Madrid</w:t>
      </w:r>
    </w:p>
    <w:p w14:paraId="36FDA3FB" w14:textId="1CFBD43A" w:rsidR="004F29B3" w:rsidRPr="0023084D" w:rsidRDefault="0023084D" w:rsidP="004F29B3">
      <w:pPr>
        <w:jc w:val="both"/>
        <w:rPr>
          <w:rFonts w:ascii="Diagramm" w:hAnsi="Diagramm" w:cstheme="minorHAnsi"/>
          <w:lang w:val="en-GB"/>
        </w:rPr>
      </w:pPr>
      <w:r>
        <w:rPr>
          <w:rFonts w:ascii="Diagramm" w:eastAsia="Diagramm" w:hAnsi="Diagramm" w:cs="Calibri"/>
          <w:lang w:val="en-US"/>
        </w:rPr>
        <w:t xml:space="preserve">Announcement of the </w:t>
      </w:r>
      <w:r>
        <w:rPr>
          <w:rFonts w:ascii="Diagramm" w:eastAsia="Diagramm" w:hAnsi="Diagramm" w:cs="Calibri"/>
          <w:b/>
          <w:bCs/>
          <w:lang w:val="en-US"/>
        </w:rPr>
        <w:t>winning project</w:t>
      </w:r>
      <w:r>
        <w:rPr>
          <w:rFonts w:ascii="Diagramm" w:eastAsia="Diagramm" w:hAnsi="Diagramm" w:cs="Calibri"/>
          <w:lang w:val="en-US"/>
        </w:rPr>
        <w:t xml:space="preserve"> of the Window Display Contest, jointly </w:t>
      </w:r>
      <w:proofErr w:type="spellStart"/>
      <w:r>
        <w:rPr>
          <w:rFonts w:ascii="Diagramm" w:eastAsia="Diagramm" w:hAnsi="Diagramm" w:cs="Calibri"/>
          <w:lang w:val="en-US"/>
        </w:rPr>
        <w:t>organised</w:t>
      </w:r>
      <w:proofErr w:type="spellEnd"/>
      <w:r>
        <w:rPr>
          <w:rFonts w:ascii="Diagramm" w:eastAsia="Diagramm" w:hAnsi="Diagramm" w:cs="Calibri"/>
          <w:lang w:val="en-US"/>
        </w:rPr>
        <w:t xml:space="preserve"> by</w:t>
      </w:r>
      <w:r>
        <w:rPr>
          <w:rFonts w:ascii="Diagramm" w:eastAsia="Diagramm" w:hAnsi="Diagramm" w:cs="Calibri"/>
          <w:b/>
          <w:bCs/>
          <w:lang w:val="en-US"/>
        </w:rPr>
        <w:t xml:space="preserve"> </w:t>
      </w:r>
      <w:hyperlink r:id="rId23" w:history="1">
        <w:proofErr w:type="spellStart"/>
        <w:r>
          <w:rPr>
            <w:rFonts w:ascii="Diagramm" w:eastAsia="Diagramm" w:hAnsi="Diagramm" w:cs="Calibri"/>
            <w:b/>
            <w:bCs/>
            <w:color w:val="0563C1"/>
            <w:u w:val="single"/>
            <w:lang w:val="en-US"/>
          </w:rPr>
          <w:t>Artediez</w:t>
        </w:r>
        <w:proofErr w:type="spellEnd"/>
        <w:r>
          <w:rPr>
            <w:rFonts w:ascii="Diagramm" w:eastAsia="Diagramm" w:hAnsi="Diagramm" w:cs="Calibri"/>
            <w:b/>
            <w:bCs/>
            <w:color w:val="0563C1"/>
            <w:u w:val="single"/>
            <w:lang w:val="en-US"/>
          </w:rPr>
          <w:t xml:space="preserve"> Art School</w:t>
        </w:r>
      </w:hyperlink>
      <w:r>
        <w:rPr>
          <w:rFonts w:ascii="Diagramm" w:eastAsia="Diagramm" w:hAnsi="Diagramm" w:cs="Calibri"/>
          <w:lang w:val="en-US"/>
        </w:rPr>
        <w:t xml:space="preserve"> and</w:t>
      </w:r>
      <w:r>
        <w:rPr>
          <w:rFonts w:ascii="Diagramm" w:eastAsia="Diagramm" w:hAnsi="Diagramm" w:cs="Calibri"/>
          <w:b/>
          <w:bCs/>
          <w:lang w:val="en-US"/>
        </w:rPr>
        <w:t xml:space="preserve"> Cosentino City Madrid</w:t>
      </w:r>
      <w:r>
        <w:rPr>
          <w:rFonts w:ascii="Diagramm" w:eastAsia="Diagramm" w:hAnsi="Diagramm" w:cs="Calibri"/>
          <w:lang w:val="en-US"/>
        </w:rPr>
        <w:t xml:space="preserve">. The contest was conceived with the aim of </w:t>
      </w:r>
      <w:r>
        <w:rPr>
          <w:rFonts w:ascii="Diagramm" w:eastAsia="Diagramm" w:hAnsi="Diagramm" w:cs="Calibri"/>
          <w:b/>
          <w:bCs/>
          <w:lang w:val="en-US"/>
        </w:rPr>
        <w:t>encouraging students of the Artediez window dressing course to develop a proposal for Cosentino City Madrid that reflected the values of the Spanish multinational company</w:t>
      </w:r>
      <w:r>
        <w:rPr>
          <w:rFonts w:ascii="Diagramm" w:eastAsia="Diagramm" w:hAnsi="Diagramm" w:cs="Calibri"/>
          <w:lang w:val="en-US"/>
        </w:rPr>
        <w:t>. As a result of this competition, over the last two years the shop window of the Cosentino City Madrid has come to life with the creations of these future design professionals. The winning project of this year’s edition will be on display throughout the year.</w:t>
      </w:r>
    </w:p>
    <w:p w14:paraId="1C18ECED" w14:textId="4BFF4A4C" w:rsidR="004038CD" w:rsidRPr="0085387C" w:rsidRDefault="00FD2E12" w:rsidP="004F29B3">
      <w:pPr>
        <w:jc w:val="both"/>
        <w:rPr>
          <w:rFonts w:ascii="Diagramm" w:hAnsi="Diagramm" w:cstheme="minorHAnsi"/>
        </w:rPr>
      </w:pPr>
      <w:hyperlink r:id="rId24" w:history="1">
        <w:r w:rsidR="0023084D">
          <w:rPr>
            <w:rFonts w:ascii="Diagramm" w:eastAsia="Diagramm" w:hAnsi="Diagramm" w:cs="Calibri"/>
            <w:color w:val="0563C1"/>
            <w:u w:val="single"/>
            <w:lang w:val="en-US"/>
          </w:rPr>
          <w:t>Download images</w:t>
        </w:r>
      </w:hyperlink>
    </w:p>
    <w:p w14:paraId="30B74007" w14:textId="1B96E891" w:rsidR="0085387C" w:rsidRPr="0085387C" w:rsidRDefault="0023084D" w:rsidP="0085387C">
      <w:pPr>
        <w:jc w:val="center"/>
        <w:rPr>
          <w:rFonts w:ascii="Diagramm" w:hAnsi="Diagramm" w:cstheme="minorHAnsi"/>
        </w:rPr>
      </w:pPr>
      <w:r w:rsidRPr="0085387C">
        <w:rPr>
          <w:rFonts w:ascii="Diagramm" w:hAnsi="Diagramm" w:cstheme="minorHAnsi"/>
        </w:rPr>
        <w:t>**</w:t>
      </w:r>
    </w:p>
    <w:p w14:paraId="68ED5AD9" w14:textId="2F056AB1" w:rsidR="00DF77D6" w:rsidRPr="0023084D" w:rsidRDefault="0023084D" w:rsidP="0085387C">
      <w:pPr>
        <w:pStyle w:val="Prrafodelista"/>
        <w:numPr>
          <w:ilvl w:val="0"/>
          <w:numId w:val="3"/>
        </w:numPr>
        <w:jc w:val="both"/>
        <w:rPr>
          <w:rFonts w:ascii="Diagramm" w:hAnsi="Diagramm" w:cstheme="minorHAnsi"/>
          <w:b/>
          <w:bCs/>
          <w:lang w:val="en-GB"/>
        </w:rPr>
      </w:pPr>
      <w:r>
        <w:rPr>
          <w:rFonts w:ascii="Diagramm" w:eastAsia="Diagramm" w:hAnsi="Diagramm" w:cs="Calibri"/>
          <w:b/>
          <w:bCs/>
          <w:lang w:val="en-US"/>
        </w:rPr>
        <w:t>Exclusive launch of DANIA, the new MOMOCCA collection</w:t>
      </w:r>
    </w:p>
    <w:p w14:paraId="37585EF8" w14:textId="77777777" w:rsidR="00DF77D6" w:rsidRPr="00F55D80" w:rsidRDefault="0023084D" w:rsidP="0085387C">
      <w:pPr>
        <w:pStyle w:val="Prrafodelista"/>
        <w:numPr>
          <w:ilvl w:val="0"/>
          <w:numId w:val="3"/>
        </w:numPr>
        <w:jc w:val="both"/>
        <w:rPr>
          <w:rFonts w:ascii="Diagramm" w:hAnsi="Diagramm" w:cstheme="minorHAnsi"/>
          <w:b/>
          <w:bCs/>
        </w:rPr>
      </w:pPr>
      <w:r>
        <w:rPr>
          <w:rFonts w:ascii="Diagramm" w:eastAsia="Diagramm" w:hAnsi="Diagramm" w:cs="Calibri"/>
          <w:b/>
          <w:bCs/>
          <w:lang w:val="en-US"/>
        </w:rPr>
        <w:t>24th February, 18:00 - 21:00. Cosentino City Madrid</w:t>
      </w:r>
    </w:p>
    <w:p w14:paraId="1C2E5F3A" w14:textId="226390E9" w:rsidR="00DF77D6" w:rsidRPr="0023084D" w:rsidRDefault="0023084D" w:rsidP="00DF77D6">
      <w:pPr>
        <w:jc w:val="both"/>
        <w:rPr>
          <w:rFonts w:ascii="Diagramm" w:hAnsi="Diagramm" w:cstheme="minorHAnsi"/>
          <w:b/>
          <w:lang w:val="en-GB"/>
        </w:rPr>
      </w:pPr>
      <w:proofErr w:type="gramStart"/>
      <w:r>
        <w:rPr>
          <w:rFonts w:ascii="Diagramm" w:eastAsia="Diagramm" w:hAnsi="Diagramm" w:cs="Calibri"/>
          <w:lang w:val="en-US"/>
        </w:rPr>
        <w:t>On the occasion of</w:t>
      </w:r>
      <w:proofErr w:type="gramEnd"/>
      <w:r>
        <w:rPr>
          <w:rFonts w:ascii="Diagramm" w:eastAsia="Diagramm" w:hAnsi="Diagramm" w:cs="Calibri"/>
          <w:lang w:val="en-US"/>
        </w:rPr>
        <w:t xml:space="preserve"> the presentation of its new </w:t>
      </w:r>
      <w:r>
        <w:rPr>
          <w:rFonts w:ascii="Diagramm" w:eastAsia="Diagramm" w:hAnsi="Diagramm" w:cs="Calibri"/>
          <w:b/>
          <w:bCs/>
          <w:lang w:val="en-US"/>
        </w:rPr>
        <w:t>DANIA</w:t>
      </w:r>
      <w:r>
        <w:rPr>
          <w:rFonts w:ascii="Diagramm" w:eastAsia="Diagramm" w:hAnsi="Diagramm" w:cs="Calibri"/>
          <w:lang w:val="en-US"/>
        </w:rPr>
        <w:t xml:space="preserve"> </w:t>
      </w:r>
      <w:r>
        <w:rPr>
          <w:rFonts w:ascii="Diagramm" w:eastAsia="Diagramm" w:hAnsi="Diagramm" w:cs="Calibri"/>
          <w:b/>
          <w:bCs/>
          <w:lang w:val="en-US"/>
        </w:rPr>
        <w:t>collection of chairs and tables, which features an organic and fully configurable design inspired by the tides</w:t>
      </w:r>
      <w:r>
        <w:rPr>
          <w:rFonts w:ascii="Diagramm" w:eastAsia="Diagramm" w:hAnsi="Diagramm" w:cs="Calibri"/>
          <w:lang w:val="en-US"/>
        </w:rPr>
        <w:t xml:space="preserve">, the Valencian furniture company </w:t>
      </w:r>
      <w:hyperlink r:id="rId25" w:history="1">
        <w:proofErr w:type="spellStart"/>
        <w:r>
          <w:rPr>
            <w:rFonts w:ascii="Diagramm" w:eastAsia="Diagramm" w:hAnsi="Diagramm" w:cs="Calibri"/>
            <w:b/>
            <w:bCs/>
            <w:color w:val="0563C1"/>
            <w:u w:val="single"/>
            <w:lang w:val="en-US"/>
          </w:rPr>
          <w:t>Momocca</w:t>
        </w:r>
        <w:proofErr w:type="spellEnd"/>
      </w:hyperlink>
      <w:r>
        <w:rPr>
          <w:rFonts w:ascii="Diagramm" w:eastAsia="Diagramm" w:hAnsi="Diagramm" w:cs="Calibri"/>
          <w:lang w:val="en-US"/>
        </w:rPr>
        <w:t xml:space="preserve"> is </w:t>
      </w:r>
      <w:proofErr w:type="spellStart"/>
      <w:r>
        <w:rPr>
          <w:rFonts w:ascii="Diagramm" w:eastAsia="Diagramm" w:hAnsi="Diagramm" w:cs="Calibri"/>
          <w:lang w:val="en-US"/>
        </w:rPr>
        <w:t>organising</w:t>
      </w:r>
      <w:proofErr w:type="spellEnd"/>
      <w:r>
        <w:rPr>
          <w:rFonts w:ascii="Diagramm" w:eastAsia="Diagramm" w:hAnsi="Diagramm" w:cs="Calibri"/>
          <w:lang w:val="en-US"/>
        </w:rPr>
        <w:t xml:space="preserve"> a meeting between interior design professionals and the media.</w:t>
      </w:r>
      <w:r w:rsidR="001421D8">
        <w:rPr>
          <w:rFonts w:ascii="Diagramm" w:eastAsia="Diagramm" w:hAnsi="Diagramm" w:cs="Calibri"/>
          <w:lang w:val="en-US"/>
        </w:rPr>
        <w:t xml:space="preserve"> </w:t>
      </w:r>
      <w:r>
        <w:rPr>
          <w:rFonts w:ascii="Diagramm" w:eastAsia="Diagramm" w:hAnsi="Diagramm" w:cs="Calibri"/>
          <w:lang w:val="en-US"/>
        </w:rPr>
        <w:t xml:space="preserve">The event will present the DANIA series for the first time and exclusively for visitors and will be attended by </w:t>
      </w:r>
      <w:r w:rsidRPr="0023084D">
        <w:rPr>
          <w:rFonts w:ascii="Diagramm" w:eastAsia="Diagramm" w:hAnsi="Diagramm" w:cs="Calibri"/>
          <w:b/>
          <w:lang w:val="en-US"/>
        </w:rPr>
        <w:t xml:space="preserve">Lourdes Coll, </w:t>
      </w:r>
      <w:proofErr w:type="gramStart"/>
      <w:r w:rsidRPr="0023084D">
        <w:rPr>
          <w:rFonts w:ascii="Diagramm" w:eastAsia="Diagramm" w:hAnsi="Diagramm" w:cs="Calibri"/>
          <w:b/>
          <w:lang w:val="en-US"/>
        </w:rPr>
        <w:t>designer</w:t>
      </w:r>
      <w:proofErr w:type="gramEnd"/>
      <w:r w:rsidRPr="0023084D">
        <w:rPr>
          <w:rFonts w:ascii="Diagramm" w:eastAsia="Diagramm" w:hAnsi="Diagramm" w:cs="Calibri"/>
          <w:b/>
          <w:lang w:val="en-US"/>
        </w:rPr>
        <w:t xml:space="preserve"> and co-founder of Momocca. </w:t>
      </w:r>
      <w:r w:rsidR="003C0FAB" w:rsidRPr="003C0FAB">
        <w:rPr>
          <w:rFonts w:ascii="Diagramm" w:eastAsia="Diagramm" w:hAnsi="Diagramm" w:cs="Calibri"/>
          <w:bCs/>
          <w:lang w:val="en-US"/>
        </w:rPr>
        <w:t>(</w:t>
      </w:r>
      <w:hyperlink r:id="rId26" w:history="1">
        <w:r w:rsidR="003C0FAB" w:rsidRPr="003C0FAB">
          <w:rPr>
            <w:rStyle w:val="Hipervnculo"/>
            <w:rFonts w:ascii="Diagramm" w:eastAsia="Diagramm" w:hAnsi="Diagramm" w:cs="Calibri"/>
            <w:bCs/>
            <w:color w:val="auto"/>
            <w:lang w:val="en-US"/>
          </w:rPr>
          <w:t>info@momocca.com</w:t>
        </w:r>
      </w:hyperlink>
      <w:r w:rsidR="003C0FAB" w:rsidRPr="003C0FAB">
        <w:rPr>
          <w:rFonts w:ascii="Diagramm" w:eastAsia="Diagramm" w:hAnsi="Diagramm" w:cs="Calibri"/>
          <w:bCs/>
          <w:lang w:val="en-US"/>
        </w:rPr>
        <w:t>)</w:t>
      </w:r>
    </w:p>
    <w:p w14:paraId="410CCA3E" w14:textId="78FD95C1" w:rsidR="00DF77D6" w:rsidRPr="0085387C" w:rsidRDefault="0023084D" w:rsidP="0085387C">
      <w:pPr>
        <w:jc w:val="center"/>
        <w:rPr>
          <w:rFonts w:ascii="Diagramm" w:hAnsi="Diagramm" w:cstheme="minorHAnsi"/>
        </w:rPr>
      </w:pPr>
      <w:r w:rsidRPr="0085387C">
        <w:rPr>
          <w:rFonts w:ascii="Diagramm" w:hAnsi="Diagramm" w:cstheme="minorHAnsi"/>
        </w:rPr>
        <w:t>**</w:t>
      </w:r>
    </w:p>
    <w:p w14:paraId="12CA35EF" w14:textId="6E0B9AF6" w:rsidR="00D85DD7" w:rsidRPr="0023084D" w:rsidRDefault="0023084D" w:rsidP="0085387C">
      <w:pPr>
        <w:pStyle w:val="Prrafodelista"/>
        <w:numPr>
          <w:ilvl w:val="0"/>
          <w:numId w:val="3"/>
        </w:numPr>
        <w:jc w:val="both"/>
        <w:rPr>
          <w:rFonts w:ascii="Diagramm" w:hAnsi="Diagramm" w:cstheme="minorHAnsi"/>
          <w:b/>
          <w:bCs/>
          <w:lang w:val="en-GB"/>
        </w:rPr>
      </w:pPr>
      <w:r>
        <w:rPr>
          <w:rFonts w:ascii="Diagramm" w:eastAsia="Diagramm" w:hAnsi="Diagramm" w:cs="Calibri"/>
          <w:b/>
          <w:bCs/>
          <w:lang w:val="en-US"/>
        </w:rPr>
        <w:t>An in depth look at the Spanish Pavilion at the Dubai Expo 2020</w:t>
      </w:r>
    </w:p>
    <w:p w14:paraId="6D261AFE" w14:textId="23EC6018" w:rsidR="00D85DD7" w:rsidRPr="00492DC8" w:rsidRDefault="003C0FAB" w:rsidP="0085387C">
      <w:pPr>
        <w:pStyle w:val="Prrafodelista"/>
        <w:numPr>
          <w:ilvl w:val="0"/>
          <w:numId w:val="3"/>
        </w:numPr>
        <w:jc w:val="both"/>
        <w:rPr>
          <w:rFonts w:ascii="Diagramm" w:hAnsi="Diagramm" w:cstheme="minorHAnsi"/>
          <w:b/>
          <w:bCs/>
          <w:lang w:val="en-GB"/>
        </w:rPr>
      </w:pPr>
      <w:r>
        <w:rPr>
          <w:rFonts w:ascii="Diagramm" w:eastAsia="Diagramm" w:hAnsi="Diagramm" w:cs="Calibri"/>
          <w:b/>
          <w:bCs/>
          <w:lang w:val="en-US"/>
        </w:rPr>
        <w:t>4th</w:t>
      </w:r>
      <w:r w:rsidR="0023084D">
        <w:rPr>
          <w:rFonts w:ascii="Diagramm" w:eastAsia="Diagramm" w:hAnsi="Diagramm" w:cs="Calibri"/>
          <w:b/>
          <w:bCs/>
          <w:lang w:val="en-US"/>
        </w:rPr>
        <w:t xml:space="preserve"> March, 18</w:t>
      </w:r>
      <w:r w:rsidR="00492DC8">
        <w:rPr>
          <w:rFonts w:ascii="Diagramm" w:eastAsia="Diagramm" w:hAnsi="Diagramm" w:cs="Calibri"/>
          <w:b/>
          <w:bCs/>
          <w:lang w:val="en-US"/>
        </w:rPr>
        <w:t>:00</w:t>
      </w:r>
      <w:r w:rsidR="0023084D">
        <w:rPr>
          <w:rFonts w:ascii="Diagramm" w:eastAsia="Diagramm" w:hAnsi="Diagramm" w:cs="Calibri"/>
          <w:b/>
          <w:bCs/>
          <w:lang w:val="en-US"/>
        </w:rPr>
        <w:t>. Cosentino City Madrid</w:t>
      </w:r>
    </w:p>
    <w:p w14:paraId="22AE4703" w14:textId="2255B793" w:rsidR="00D85DD7" w:rsidRPr="0023084D" w:rsidRDefault="0023084D" w:rsidP="00D85DD7">
      <w:pPr>
        <w:jc w:val="both"/>
        <w:rPr>
          <w:rFonts w:ascii="Diagramm" w:hAnsi="Diagramm" w:cstheme="minorHAnsi"/>
          <w:lang w:val="en-GB"/>
        </w:rPr>
      </w:pPr>
      <w:r>
        <w:rPr>
          <w:rFonts w:ascii="Diagramm" w:eastAsia="Diagramm" w:hAnsi="Diagramm" w:cs="Calibri"/>
          <w:lang w:val="en-US"/>
        </w:rPr>
        <w:t xml:space="preserve">The </w:t>
      </w:r>
      <w:r>
        <w:rPr>
          <w:rFonts w:ascii="Diagramm" w:eastAsia="Diagramm" w:hAnsi="Diagramm" w:cs="Calibri"/>
          <w:b/>
          <w:bCs/>
          <w:lang w:val="en-US"/>
        </w:rPr>
        <w:t xml:space="preserve">Spanish Pavilion at the Dubai Expo 2020 </w:t>
      </w:r>
      <w:r>
        <w:rPr>
          <w:rFonts w:ascii="Diagramm" w:eastAsia="Diagramm" w:hAnsi="Diagramm" w:cs="Calibri"/>
          <w:lang w:val="en-US"/>
        </w:rPr>
        <w:t xml:space="preserve">was designed by </w:t>
      </w:r>
      <w:hyperlink r:id="rId27" w:history="1">
        <w:r>
          <w:rPr>
            <w:rFonts w:ascii="Diagramm" w:eastAsia="Diagramm" w:hAnsi="Diagramm" w:cs="Calibri"/>
            <w:b/>
            <w:bCs/>
            <w:color w:val="0563C1"/>
            <w:u w:val="single"/>
            <w:lang w:val="en-US"/>
          </w:rPr>
          <w:t>Amann-</w:t>
        </w:r>
        <w:proofErr w:type="spellStart"/>
        <w:r>
          <w:rPr>
            <w:rFonts w:ascii="Diagramm" w:eastAsia="Diagramm" w:hAnsi="Diagramm" w:cs="Calibri"/>
            <w:b/>
            <w:bCs/>
            <w:color w:val="0563C1"/>
            <w:u w:val="single"/>
            <w:lang w:val="en-US"/>
          </w:rPr>
          <w:t>Cánovas</w:t>
        </w:r>
        <w:proofErr w:type="spellEnd"/>
        <w:r>
          <w:rPr>
            <w:rFonts w:ascii="Diagramm" w:eastAsia="Diagramm" w:hAnsi="Diagramm" w:cs="Calibri"/>
            <w:b/>
            <w:bCs/>
            <w:color w:val="0563C1"/>
            <w:u w:val="single"/>
            <w:lang w:val="en-US"/>
          </w:rPr>
          <w:t>-</w:t>
        </w:r>
        <w:proofErr w:type="spellStart"/>
        <w:r>
          <w:rPr>
            <w:rFonts w:ascii="Diagramm" w:eastAsia="Diagramm" w:hAnsi="Diagramm" w:cs="Calibri"/>
            <w:b/>
            <w:bCs/>
            <w:color w:val="0563C1"/>
            <w:u w:val="single"/>
            <w:lang w:val="en-US"/>
          </w:rPr>
          <w:t>Maruri</w:t>
        </w:r>
        <w:proofErr w:type="spellEnd"/>
        <w:r>
          <w:rPr>
            <w:rFonts w:ascii="Diagramm" w:eastAsia="Diagramm" w:hAnsi="Diagramm" w:cs="Calibri"/>
            <w:b/>
            <w:bCs/>
            <w:color w:val="0563C1"/>
            <w:u w:val="single"/>
            <w:lang w:val="en-US"/>
          </w:rPr>
          <w:t xml:space="preserve"> (</w:t>
        </w:r>
        <w:proofErr w:type="spellStart"/>
        <w:r>
          <w:rPr>
            <w:rFonts w:ascii="Diagramm" w:eastAsia="Diagramm" w:hAnsi="Diagramm" w:cs="Calibri"/>
            <w:b/>
            <w:bCs/>
            <w:color w:val="0563C1"/>
            <w:u w:val="single"/>
            <w:lang w:val="en-US"/>
          </w:rPr>
          <w:t>Temperaturas</w:t>
        </w:r>
        <w:proofErr w:type="spellEnd"/>
        <w:r>
          <w:rPr>
            <w:rFonts w:ascii="Diagramm" w:eastAsia="Diagramm" w:hAnsi="Diagramm" w:cs="Calibri"/>
            <w:b/>
            <w:bCs/>
            <w:color w:val="0563C1"/>
            <w:u w:val="single"/>
            <w:lang w:val="en-US"/>
          </w:rPr>
          <w:t xml:space="preserve"> </w:t>
        </w:r>
        <w:proofErr w:type="spellStart"/>
        <w:r>
          <w:rPr>
            <w:rFonts w:ascii="Diagramm" w:eastAsia="Diagramm" w:hAnsi="Diagramm" w:cs="Calibri"/>
            <w:b/>
            <w:bCs/>
            <w:color w:val="0563C1"/>
            <w:u w:val="single"/>
            <w:lang w:val="en-US"/>
          </w:rPr>
          <w:t>Extremas</w:t>
        </w:r>
        <w:proofErr w:type="spellEnd"/>
        <w:r>
          <w:rPr>
            <w:rFonts w:ascii="Diagramm" w:eastAsia="Diagramm" w:hAnsi="Diagramm" w:cs="Calibri"/>
            <w:b/>
            <w:bCs/>
            <w:color w:val="0563C1"/>
            <w:u w:val="single"/>
            <w:lang w:val="en-US"/>
          </w:rPr>
          <w:t xml:space="preserve"> Arquitectos</w:t>
        </w:r>
      </w:hyperlink>
      <w:r>
        <w:rPr>
          <w:rFonts w:ascii="Diagramm" w:eastAsia="Diagramm" w:hAnsi="Diagramm" w:cs="Calibri"/>
          <w:b/>
          <w:bCs/>
          <w:lang w:val="en-US"/>
        </w:rPr>
        <w:t>)</w:t>
      </w:r>
      <w:r>
        <w:rPr>
          <w:rFonts w:ascii="Diagramm" w:eastAsia="Diagramm" w:hAnsi="Diagramm" w:cs="Calibri"/>
          <w:lang w:val="en-US"/>
        </w:rPr>
        <w:t xml:space="preserve">. In collaboration with its creators, Cosentino City Madrid offers visitors an in depth look at this </w:t>
      </w:r>
      <w:r>
        <w:rPr>
          <w:rFonts w:ascii="Diagramm" w:eastAsia="Diagramm" w:hAnsi="Diagramm" w:cs="Calibri"/>
          <w:b/>
          <w:bCs/>
          <w:lang w:val="en-US"/>
        </w:rPr>
        <w:t>project whose values and thematic axes are sustainability, resource efficiency, circular economy and technological innovation</w:t>
      </w:r>
      <w:r>
        <w:rPr>
          <w:rFonts w:ascii="Diagramm" w:eastAsia="Diagramm" w:hAnsi="Diagramm" w:cs="Calibri"/>
          <w:lang w:val="en-US"/>
        </w:rPr>
        <w:t xml:space="preserve">. The innovative surfaces of Cosentino, a partner company in the construction of the Spanish Pavilion, play a leading role in the decoration and construction solutions of this project. Cosentino has provided nearly 3,000 m2 of its Dekton® ultracompact surface for different uses, as well as countertops and bars made from Silestone®. </w:t>
      </w:r>
      <w:r>
        <w:rPr>
          <w:rFonts w:ascii="Diagramm" w:eastAsia="Diagramm" w:hAnsi="Diagramm" w:cs="Calibri"/>
          <w:b/>
          <w:bCs/>
          <w:lang w:val="en-US"/>
        </w:rPr>
        <w:t>The main spaces of the Spanish Pavilion show the versatility of Cosentino materials</w:t>
      </w:r>
      <w:r>
        <w:rPr>
          <w:rFonts w:ascii="Diagramm" w:eastAsia="Diagramm" w:hAnsi="Diagramm" w:cs="Calibri"/>
          <w:lang w:val="en-US"/>
        </w:rPr>
        <w:t>.</w:t>
      </w:r>
    </w:p>
    <w:p w14:paraId="539081DC" w14:textId="114D509C" w:rsidR="00E52477" w:rsidRDefault="00FD2E12" w:rsidP="00492DC8">
      <w:pPr>
        <w:jc w:val="both"/>
        <w:rPr>
          <w:rFonts w:ascii="Diagramm" w:hAnsi="Diagramm" w:cstheme="minorHAnsi"/>
        </w:rPr>
      </w:pPr>
      <w:hyperlink r:id="rId28" w:history="1">
        <w:r w:rsidR="0023084D">
          <w:rPr>
            <w:rFonts w:ascii="Diagramm" w:eastAsia="Diagramm" w:hAnsi="Diagramm" w:cs="Calibri"/>
            <w:color w:val="0563C1"/>
            <w:u w:val="single"/>
            <w:lang w:val="en-US"/>
          </w:rPr>
          <w:t>Download images</w:t>
        </w:r>
      </w:hyperlink>
    </w:p>
    <w:p w14:paraId="767AF2AD" w14:textId="5EB1FC4A" w:rsidR="003C0FAB" w:rsidRPr="0085387C" w:rsidRDefault="0023084D" w:rsidP="0085387C">
      <w:pPr>
        <w:jc w:val="center"/>
        <w:rPr>
          <w:rFonts w:ascii="Diagramm" w:hAnsi="Diagramm" w:cstheme="minorHAnsi"/>
        </w:rPr>
      </w:pPr>
      <w:r w:rsidRPr="0085387C">
        <w:rPr>
          <w:rFonts w:ascii="Diagramm" w:hAnsi="Diagramm" w:cstheme="minorHAnsi"/>
        </w:rPr>
        <w:t>**</w:t>
      </w:r>
    </w:p>
    <w:p w14:paraId="40294654" w14:textId="560061E1" w:rsidR="00D85DD7" w:rsidRPr="0023084D" w:rsidRDefault="0023084D" w:rsidP="0085387C">
      <w:pPr>
        <w:pStyle w:val="Prrafodelista"/>
        <w:numPr>
          <w:ilvl w:val="0"/>
          <w:numId w:val="3"/>
        </w:numPr>
        <w:jc w:val="both"/>
        <w:rPr>
          <w:rFonts w:ascii="Diagramm" w:hAnsi="Diagramm" w:cstheme="minorHAnsi"/>
          <w:b/>
          <w:bCs/>
          <w:lang w:val="en-GB"/>
        </w:rPr>
      </w:pPr>
      <w:r>
        <w:rPr>
          <w:rFonts w:ascii="Diagramm" w:eastAsia="Diagramm" w:hAnsi="Diagramm" w:cs="Calibri"/>
          <w:b/>
          <w:bCs/>
          <w:lang w:val="en-US"/>
        </w:rPr>
        <w:t>Presentation of the magazine Archives-</w:t>
      </w:r>
      <w:proofErr w:type="spellStart"/>
      <w:r>
        <w:rPr>
          <w:rFonts w:ascii="Diagramm" w:eastAsia="Diagramm" w:hAnsi="Diagramm" w:cs="Calibri"/>
          <w:b/>
          <w:bCs/>
          <w:lang w:val="en-US"/>
        </w:rPr>
        <w:t>Universum</w:t>
      </w:r>
      <w:proofErr w:type="spellEnd"/>
    </w:p>
    <w:p w14:paraId="3806E5DC" w14:textId="2D3DA974" w:rsidR="005E6997" w:rsidRPr="00F55D80" w:rsidRDefault="0023084D" w:rsidP="0085387C">
      <w:pPr>
        <w:pStyle w:val="Prrafodelista"/>
        <w:numPr>
          <w:ilvl w:val="0"/>
          <w:numId w:val="3"/>
        </w:numPr>
        <w:jc w:val="both"/>
        <w:rPr>
          <w:rFonts w:ascii="Diagramm" w:hAnsi="Diagramm" w:cstheme="minorHAnsi"/>
          <w:b/>
          <w:bCs/>
        </w:rPr>
      </w:pPr>
      <w:r>
        <w:rPr>
          <w:rFonts w:ascii="Diagramm" w:eastAsia="Diagramm" w:hAnsi="Diagramm" w:cs="Calibri"/>
          <w:b/>
          <w:bCs/>
          <w:lang w:val="en-US"/>
        </w:rPr>
        <w:t>7th March, 17:00. Cosentino City Madrid</w:t>
      </w:r>
    </w:p>
    <w:p w14:paraId="24031F8F" w14:textId="2DB793A6" w:rsidR="00592F6C" w:rsidRPr="0023084D" w:rsidRDefault="00FD2E12" w:rsidP="00DB7C72">
      <w:pPr>
        <w:jc w:val="both"/>
        <w:rPr>
          <w:rFonts w:ascii="Diagramm" w:hAnsi="Diagramm" w:cstheme="minorHAnsi"/>
          <w:lang w:val="en-GB"/>
        </w:rPr>
      </w:pPr>
      <w:hyperlink r:id="rId29" w:history="1">
        <w:r w:rsidR="0023084D">
          <w:rPr>
            <w:rFonts w:ascii="Diagramm" w:eastAsia="Diagramm" w:hAnsi="Diagramm" w:cs="Calibri"/>
            <w:b/>
            <w:bCs/>
            <w:color w:val="0563C1"/>
            <w:u w:val="single"/>
            <w:lang w:val="en-US"/>
          </w:rPr>
          <w:t>Archives-</w:t>
        </w:r>
        <w:proofErr w:type="spellStart"/>
        <w:r w:rsidR="0023084D">
          <w:rPr>
            <w:rFonts w:ascii="Diagramm" w:eastAsia="Diagramm" w:hAnsi="Diagramm" w:cs="Calibri"/>
            <w:b/>
            <w:bCs/>
            <w:color w:val="0563C1"/>
            <w:u w:val="single"/>
            <w:lang w:val="en-US"/>
          </w:rPr>
          <w:t>Universum</w:t>
        </w:r>
        <w:proofErr w:type="spellEnd"/>
      </w:hyperlink>
      <w:r w:rsidR="0023084D">
        <w:rPr>
          <w:rFonts w:ascii="Diagramm" w:eastAsia="Diagramm" w:hAnsi="Diagramm" w:cs="Calibri"/>
          <w:b/>
          <w:bCs/>
          <w:lang w:val="en-US"/>
        </w:rPr>
        <w:t>, the new publication by Carlos Quintáns and Juan Rodríguez</w:t>
      </w:r>
      <w:r w:rsidR="0023084D">
        <w:rPr>
          <w:rFonts w:ascii="Diagramm" w:eastAsia="Diagramm" w:hAnsi="Diagramm" w:cs="Calibri"/>
          <w:lang w:val="en-US"/>
        </w:rPr>
        <w:t xml:space="preserve"> with design by </w:t>
      </w:r>
      <w:r w:rsidR="0023084D">
        <w:rPr>
          <w:rFonts w:ascii="Diagramm" w:eastAsia="Diagramm" w:hAnsi="Diagramm" w:cs="Calibri"/>
          <w:b/>
          <w:bCs/>
          <w:lang w:val="en-US"/>
        </w:rPr>
        <w:t>Hans Gremmen</w:t>
      </w:r>
      <w:r w:rsidR="0023084D">
        <w:rPr>
          <w:rFonts w:ascii="Diagramm" w:eastAsia="Diagramm" w:hAnsi="Diagramm" w:cs="Calibri"/>
          <w:lang w:val="en-US"/>
        </w:rPr>
        <w:t xml:space="preserve">, is the result of years of visiting the </w:t>
      </w:r>
      <w:r w:rsidR="0023084D">
        <w:rPr>
          <w:rFonts w:ascii="Diagramm" w:eastAsia="Diagramm" w:hAnsi="Diagramm" w:cs="Calibri"/>
          <w:b/>
          <w:bCs/>
          <w:lang w:val="en-US"/>
        </w:rPr>
        <w:t>studios of different architects</w:t>
      </w:r>
      <w:r w:rsidR="0023084D">
        <w:rPr>
          <w:rFonts w:ascii="Diagramm" w:eastAsia="Diagramm" w:hAnsi="Diagramm" w:cs="Calibri"/>
          <w:lang w:val="en-US"/>
        </w:rPr>
        <w:t xml:space="preserve"> and seeing </w:t>
      </w:r>
      <w:r w:rsidR="0023084D">
        <w:rPr>
          <w:rFonts w:ascii="Diagramm" w:eastAsia="Diagramm" w:hAnsi="Diagramm" w:cs="Calibri"/>
          <w:b/>
          <w:bCs/>
          <w:lang w:val="en-US"/>
        </w:rPr>
        <w:t>how life and work intertwine</w:t>
      </w:r>
      <w:r w:rsidR="0023084D">
        <w:rPr>
          <w:rFonts w:ascii="Diagramm" w:eastAsia="Diagramm" w:hAnsi="Diagramm" w:cs="Calibri"/>
          <w:lang w:val="en-US"/>
        </w:rPr>
        <w:t xml:space="preserve">. Universum embodies </w:t>
      </w:r>
      <w:r w:rsidR="0023084D">
        <w:rPr>
          <w:rFonts w:ascii="Diagramm" w:eastAsia="Diagramm" w:hAnsi="Diagramm" w:cs="Calibri"/>
          <w:b/>
          <w:bCs/>
          <w:lang w:val="en-US"/>
        </w:rPr>
        <w:t xml:space="preserve">the realisation of how intense and interesting their work is and the need to explain </w:t>
      </w:r>
      <w:r w:rsidR="0023084D">
        <w:rPr>
          <w:rFonts w:ascii="Diagramm" w:eastAsia="Diagramm" w:hAnsi="Diagramm" w:cs="Calibri"/>
          <w:b/>
          <w:bCs/>
          <w:lang w:val="en-US"/>
        </w:rPr>
        <w:lastRenderedPageBreak/>
        <w:t>it in detail</w:t>
      </w:r>
      <w:r w:rsidR="0023084D">
        <w:rPr>
          <w:rFonts w:ascii="Diagramm" w:eastAsia="Diagramm" w:hAnsi="Diagramm" w:cs="Calibri"/>
          <w:lang w:val="en-US"/>
        </w:rPr>
        <w:t xml:space="preserve">, to share it. Universum aims to document a specific moment in time, adding to the description of the work and living spaces the explanation of the projects that are underway in the studio, in the hope that they will have a great impact on its future. The narrative format of the magazine is twofold: a photographic section with images, stitched or cropped, offering single or multiple visions; and a written section that includes texts describing the work and life processes, as well as the authors’ writings with arguments or necessary explanations of some of the projects. This </w:t>
      </w:r>
      <w:r w:rsidR="0023084D">
        <w:rPr>
          <w:rFonts w:ascii="Diagramm" w:eastAsia="Diagramm" w:hAnsi="Diagramm" w:cs="Calibri"/>
          <w:b/>
          <w:bCs/>
          <w:lang w:val="en-US"/>
        </w:rPr>
        <w:t>first issue of the magazine features architects Flores &amp; Prats</w:t>
      </w:r>
      <w:r w:rsidR="0023084D">
        <w:rPr>
          <w:rFonts w:ascii="Diagramm" w:eastAsia="Diagramm" w:hAnsi="Diagramm" w:cs="Calibri"/>
          <w:lang w:val="en-US"/>
        </w:rPr>
        <w:t>.</w:t>
      </w:r>
    </w:p>
    <w:p w14:paraId="30820CBD" w14:textId="0588BB14" w:rsidR="00D85DD7" w:rsidRPr="0085387C" w:rsidRDefault="00FD2E12" w:rsidP="0048538B">
      <w:pPr>
        <w:jc w:val="both"/>
        <w:rPr>
          <w:rFonts w:ascii="Diagramm" w:hAnsi="Diagramm" w:cstheme="minorHAnsi"/>
          <w:b/>
          <w:bCs/>
        </w:rPr>
      </w:pPr>
      <w:hyperlink r:id="rId30" w:history="1">
        <w:r w:rsidR="0023084D">
          <w:rPr>
            <w:rFonts w:ascii="Diagramm" w:eastAsia="Diagramm" w:hAnsi="Diagramm" w:cs="Calibri"/>
            <w:b/>
            <w:bCs/>
            <w:color w:val="0563C1"/>
            <w:u w:val="single"/>
            <w:lang w:val="en-US"/>
          </w:rPr>
          <w:t>Download cover</w:t>
        </w:r>
      </w:hyperlink>
    </w:p>
    <w:p w14:paraId="4BB0F1E4" w14:textId="1E8E163A" w:rsidR="0048538B" w:rsidRPr="0085387C" w:rsidRDefault="0023084D" w:rsidP="00F55D80">
      <w:pPr>
        <w:jc w:val="center"/>
        <w:rPr>
          <w:rFonts w:ascii="Diagramm" w:hAnsi="Diagramm" w:cstheme="minorHAnsi"/>
          <w:b/>
          <w:bCs/>
        </w:rPr>
      </w:pPr>
      <w:r w:rsidRPr="0085387C">
        <w:rPr>
          <w:rFonts w:ascii="Diagramm" w:hAnsi="Diagramm" w:cstheme="minorHAnsi"/>
          <w:b/>
          <w:bCs/>
        </w:rPr>
        <w:t>**</w:t>
      </w:r>
    </w:p>
    <w:p w14:paraId="01856CD1" w14:textId="0E9AE2BA" w:rsidR="00FA09AD" w:rsidRDefault="0023084D" w:rsidP="004F29B3">
      <w:pPr>
        <w:jc w:val="both"/>
        <w:rPr>
          <w:rFonts w:ascii="Diagramm" w:hAnsi="Diagramm"/>
          <w:b/>
          <w:bCs/>
          <w:sz w:val="24"/>
          <w:szCs w:val="24"/>
        </w:rPr>
      </w:pPr>
      <w:r w:rsidRPr="00FA09AD">
        <w:rPr>
          <w:rFonts w:ascii="Diagramm" w:hAnsi="Diagramm"/>
          <w:b/>
          <w:bCs/>
          <w:noProof/>
          <w:sz w:val="24"/>
          <w:szCs w:val="24"/>
        </w:rPr>
        <mc:AlternateContent>
          <mc:Choice Requires="wps">
            <w:drawing>
              <wp:inline distT="0" distB="0" distL="0" distR="0" wp14:anchorId="581390EF" wp14:editId="01AC16C4">
                <wp:extent cx="5400040" cy="978179"/>
                <wp:effectExtent l="0" t="0" r="10160" b="12700"/>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978179"/>
                        </a:xfrm>
                        <a:prstGeom prst="rect">
                          <a:avLst/>
                        </a:prstGeom>
                        <a:solidFill>
                          <a:srgbClr val="FFFFFF"/>
                        </a:solidFill>
                        <a:ln w="9525">
                          <a:solidFill>
                            <a:srgbClr val="000000"/>
                          </a:solidFill>
                          <a:miter lim="800000"/>
                          <a:headEnd/>
                          <a:tailEnd/>
                        </a:ln>
                      </wps:spPr>
                      <wps:txbx>
                        <w:txbxContent>
                          <w:p w14:paraId="74594801" w14:textId="77777777" w:rsidR="009823E1" w:rsidRPr="00F55D80" w:rsidRDefault="0023084D" w:rsidP="009823E1">
                            <w:pPr>
                              <w:jc w:val="both"/>
                              <w:rPr>
                                <w:rFonts w:ascii="Diagramm" w:hAnsi="Diagramm"/>
                                <w:b/>
                                <w:bCs/>
                                <w:sz w:val="20"/>
                                <w:szCs w:val="20"/>
                              </w:rPr>
                            </w:pPr>
                            <w:r>
                              <w:rPr>
                                <w:rFonts w:ascii="Diagramm" w:eastAsia="Diagramm" w:hAnsi="Diagramm" w:cs="Times New Roman"/>
                                <w:b/>
                                <w:bCs/>
                                <w:sz w:val="20"/>
                                <w:szCs w:val="20"/>
                                <w:lang w:val="en-US"/>
                              </w:rPr>
                              <w:t>Media briefing notes:</w:t>
                            </w:r>
                          </w:p>
                          <w:p w14:paraId="202C3A0A" w14:textId="77777777" w:rsidR="009823E1" w:rsidRPr="0023084D" w:rsidRDefault="0023084D" w:rsidP="009823E1">
                            <w:pPr>
                              <w:pStyle w:val="Prrafodelista"/>
                              <w:numPr>
                                <w:ilvl w:val="0"/>
                                <w:numId w:val="2"/>
                              </w:numPr>
                              <w:jc w:val="both"/>
                              <w:rPr>
                                <w:rFonts w:ascii="Diagramm" w:hAnsi="Diagramm" w:cstheme="minorHAnsi"/>
                                <w:sz w:val="20"/>
                                <w:szCs w:val="20"/>
                                <w:lang w:val="en-GB"/>
                              </w:rPr>
                            </w:pPr>
                            <w:r>
                              <w:rPr>
                                <w:rFonts w:ascii="Diagramm" w:eastAsia="Diagramm" w:hAnsi="Diagramm" w:cs="Calibri"/>
                                <w:sz w:val="20"/>
                                <w:szCs w:val="20"/>
                                <w:lang w:val="en-US"/>
                              </w:rPr>
                              <w:t>Links to images will be updated with images from each event.</w:t>
                            </w:r>
                          </w:p>
                          <w:p w14:paraId="5BBB45DB" w14:textId="77777777" w:rsidR="009823E1" w:rsidRPr="0023084D" w:rsidRDefault="0023084D" w:rsidP="009823E1">
                            <w:pPr>
                              <w:pStyle w:val="Prrafodelista"/>
                              <w:numPr>
                                <w:ilvl w:val="0"/>
                                <w:numId w:val="2"/>
                              </w:numPr>
                              <w:jc w:val="both"/>
                              <w:rPr>
                                <w:rFonts w:ascii="Diagramm" w:hAnsi="Diagramm" w:cstheme="minorHAnsi"/>
                                <w:sz w:val="20"/>
                                <w:szCs w:val="20"/>
                                <w:lang w:val="en-GB"/>
                              </w:rPr>
                            </w:pPr>
                            <w:r>
                              <w:rPr>
                                <w:rFonts w:ascii="Diagramm" w:eastAsia="Diagramm" w:hAnsi="Diagramm" w:cs="Calibri"/>
                                <w:sz w:val="20"/>
                                <w:szCs w:val="20"/>
                                <w:lang w:val="en-US"/>
                              </w:rPr>
                              <w:t xml:space="preserve">Media interested in attending any of the events can email: </w:t>
                            </w:r>
                            <w:hyperlink r:id="rId31" w:history="1">
                              <w:r>
                                <w:rPr>
                                  <w:rFonts w:ascii="Diagramm" w:eastAsia="Diagramm" w:hAnsi="Diagramm" w:cs="Calibri"/>
                                  <w:color w:val="0563C1"/>
                                  <w:sz w:val="20"/>
                                  <w:szCs w:val="20"/>
                                  <w:u w:val="single"/>
                                  <w:lang w:val="en-US"/>
                                </w:rPr>
                                <w:t>pmnavarro@cosentino.com</w:t>
                              </w:r>
                            </w:hyperlink>
                            <w:r>
                              <w:rPr>
                                <w:rFonts w:ascii="Diagramm" w:eastAsia="Diagramm" w:hAnsi="Diagramm" w:cs="Calibri"/>
                                <w:sz w:val="20"/>
                                <w:szCs w:val="20"/>
                                <w:lang w:val="en-US"/>
                              </w:rPr>
                              <w:t xml:space="preserve"> </w:t>
                            </w:r>
                          </w:p>
                          <w:p w14:paraId="3A73D38D" w14:textId="77777777" w:rsidR="009823E1" w:rsidRPr="0023084D" w:rsidRDefault="009823E1" w:rsidP="009823E1">
                            <w:pPr>
                              <w:rPr>
                                <w:lang w:val="en-GB"/>
                              </w:rPr>
                            </w:pPr>
                          </w:p>
                        </w:txbxContent>
                      </wps:txbx>
                      <wps:bodyPr rot="0" vert="horz" wrap="square" lIns="91440" tIns="45720" rIns="91440" bIns="45720" anchor="t" anchorCtr="0"/>
                    </wps:wsp>
                  </a:graphicData>
                </a:graphic>
              </wp:inline>
            </w:drawing>
          </mc:Choice>
          <mc:Fallback>
            <w:pict>
              <v:shapetype w14:anchorId="581390EF" id="_x0000_t202" coordsize="21600,21600" o:spt="202" path="m,l,21600r21600,l21600,xe">
                <v:stroke joinstyle="miter"/>
                <v:path gradientshapeok="t" o:connecttype="rect"/>
              </v:shapetype>
              <v:shape id="Cuadro de texto 2" o:spid="_x0000_s1026" type="#_x0000_t202" style="width:425.2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">
                <v:textbox>
                  <w:txbxContent>
                    <w:p w14:paraId="74594801" w14:textId="77777777" w:rsidR="009823E1" w:rsidRPr="00F55D80" w:rsidRDefault="0023084D" w:rsidP="009823E1">
                      <w:pPr>
                        <w:jc w:val="both"/>
                        <w:rPr>
                          <w:rFonts w:ascii="Diagramm" w:hAnsi="Diagramm"/>
                          <w:b/>
                          <w:bCs/>
                          <w:sz w:val="20"/>
                          <w:szCs w:val="20"/>
                        </w:rPr>
                      </w:pPr>
                      <w:r>
                        <w:rPr>
                          <w:rFonts w:ascii="Diagramm" w:eastAsia="Diagramm" w:hAnsi="Diagramm" w:cs="Times New Roman"/>
                          <w:b/>
                          <w:bCs/>
                          <w:sz w:val="20"/>
                          <w:szCs w:val="20"/>
                          <w:lang w:val="en-US"/>
                        </w:rPr>
                        <w:t>Media briefing notes:</w:t>
                      </w:r>
                    </w:p>
                    <w:p w14:paraId="202C3A0A" w14:textId="77777777" w:rsidR="009823E1" w:rsidRPr="0023084D" w:rsidRDefault="0023084D" w:rsidP="009823E1">
                      <w:pPr>
                        <w:pStyle w:val="Prrafodelista"/>
                        <w:numPr>
                          <w:ilvl w:val="0"/>
                          <w:numId w:val="2"/>
                        </w:numPr>
                        <w:jc w:val="both"/>
                        <w:rPr>
                          <w:rFonts w:ascii="Diagramm" w:hAnsi="Diagramm" w:cstheme="minorHAnsi"/>
                          <w:sz w:val="20"/>
                          <w:szCs w:val="20"/>
                          <w:lang w:val="en-GB"/>
                        </w:rPr>
                      </w:pPr>
                      <w:r>
                        <w:rPr>
                          <w:rFonts w:ascii="Diagramm" w:eastAsia="Diagramm" w:hAnsi="Diagramm" w:cs="Calibri"/>
                          <w:sz w:val="20"/>
                          <w:szCs w:val="20"/>
                          <w:lang w:val="en-US"/>
                        </w:rPr>
                        <w:t>Links to images will be updated with images from each event.</w:t>
                      </w:r>
                    </w:p>
                    <w:p w14:paraId="5BBB45DB" w14:textId="77777777" w:rsidR="009823E1" w:rsidRPr="0023084D" w:rsidRDefault="0023084D" w:rsidP="009823E1">
                      <w:pPr>
                        <w:pStyle w:val="Prrafodelista"/>
                        <w:numPr>
                          <w:ilvl w:val="0"/>
                          <w:numId w:val="2"/>
                        </w:numPr>
                        <w:jc w:val="both"/>
                        <w:rPr>
                          <w:rFonts w:ascii="Diagramm" w:hAnsi="Diagramm" w:cstheme="minorHAnsi"/>
                          <w:sz w:val="20"/>
                          <w:szCs w:val="20"/>
                          <w:lang w:val="en-GB"/>
                        </w:rPr>
                      </w:pPr>
                      <w:r>
                        <w:rPr>
                          <w:rFonts w:ascii="Diagramm" w:eastAsia="Diagramm" w:hAnsi="Diagramm" w:cs="Calibri"/>
                          <w:sz w:val="20"/>
                          <w:szCs w:val="20"/>
                          <w:lang w:val="en-US"/>
                        </w:rPr>
                        <w:t xml:space="preserve">Media interested in attending any of the events can email: </w:t>
                      </w:r>
                      <w:hyperlink r:id="rId32" w:history="1">
                        <w:r>
                          <w:rPr>
                            <w:rFonts w:ascii="Diagramm" w:eastAsia="Diagramm" w:hAnsi="Diagramm" w:cs="Calibri"/>
                            <w:color w:val="0563C1"/>
                            <w:sz w:val="20"/>
                            <w:szCs w:val="20"/>
                            <w:u w:val="single"/>
                            <w:lang w:val="en-US"/>
                          </w:rPr>
                          <w:t>pmnavarro@cosentino.com</w:t>
                        </w:r>
                      </w:hyperlink>
                      <w:r>
                        <w:rPr>
                          <w:rFonts w:ascii="Diagramm" w:eastAsia="Diagramm" w:hAnsi="Diagramm" w:cs="Calibri"/>
                          <w:sz w:val="20"/>
                          <w:szCs w:val="20"/>
                          <w:lang w:val="en-US"/>
                        </w:rPr>
                        <w:t xml:space="preserve"> </w:t>
                      </w:r>
                    </w:p>
                    <w:p w14:paraId="3A73D38D" w14:textId="77777777" w:rsidR="009823E1" w:rsidRPr="0023084D" w:rsidRDefault="009823E1" w:rsidP="009823E1">
                      <w:pPr>
                        <w:rPr>
                          <w:lang w:val="en-GB"/>
                        </w:rPr>
                      </w:pPr>
                    </w:p>
                  </w:txbxContent>
                </v:textbox>
                <w10:anchorlock/>
              </v:shape>
            </w:pict>
          </mc:Fallback>
        </mc:AlternateContent>
      </w:r>
    </w:p>
    <w:p w14:paraId="5F03499D" w14:textId="77777777" w:rsidR="0057732B" w:rsidRDefault="0057732B" w:rsidP="00F55D80">
      <w:pPr>
        <w:tabs>
          <w:tab w:val="left" w:pos="9923"/>
        </w:tabs>
        <w:ind w:right="-1"/>
        <w:jc w:val="both"/>
        <w:rPr>
          <w:rFonts w:ascii="Diagramm" w:hAnsi="Diagramm"/>
          <w:b/>
          <w:sz w:val="20"/>
          <w:szCs w:val="20"/>
          <w:u w:val="single"/>
        </w:rPr>
      </w:pPr>
    </w:p>
    <w:sectPr w:rsidR="0057732B" w:rsidSect="00F55D80">
      <w:headerReference w:type="even" r:id="rId33"/>
      <w:headerReference w:type="default" r:id="rId34"/>
      <w:footerReference w:type="even" r:id="rId35"/>
      <w:footerReference w:type="default" r:id="rId36"/>
      <w:headerReference w:type="first" r:id="rId37"/>
      <w:footerReference w:type="first" r:id="rId38"/>
      <w:pgSz w:w="11906" w:h="16838"/>
      <w:pgMar w:top="1560" w:right="1701" w:bottom="1276" w:left="1701"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4F1E1" w14:textId="77777777" w:rsidR="00FD2E12" w:rsidRDefault="00FD2E12">
      <w:pPr>
        <w:spacing w:after="0" w:line="240" w:lineRule="auto"/>
      </w:pPr>
      <w:r>
        <w:separator/>
      </w:r>
    </w:p>
  </w:endnote>
  <w:endnote w:type="continuationSeparator" w:id="0">
    <w:p w14:paraId="03A99272" w14:textId="77777777" w:rsidR="00FD2E12" w:rsidRDefault="00FD2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default"/>
  </w:font>
  <w:font w:name="Diagramm Black">
    <w:panose1 w:val="020B0003000000020004"/>
    <w:charset w:val="00"/>
    <w:family w:val="swiss"/>
    <w:pitch w:val="variable"/>
    <w:sig w:usb0="80000047" w:usb1="00002073" w:usb2="00000000" w:usb3="00000000" w:csb0="00000093" w:csb1="00000000"/>
  </w:font>
  <w:font w:name="Diagramm Semi Bold">
    <w:panose1 w:val="020B0003000000020004"/>
    <w:charset w:val="00"/>
    <w:family w:val="swiss"/>
    <w:pitch w:val="variable"/>
    <w:sig w:usb0="80000047" w:usb1="00002073" w:usb2="00000000" w:usb3="00000000" w:csb0="00000093" w:csb1="00000000"/>
  </w:font>
  <w:font w:name="Diagramm">
    <w:panose1 w:val="020B0003000000020004"/>
    <w:charset w:val="00"/>
    <w:family w:val="swiss"/>
    <w:pitch w:val="variable"/>
    <w:sig w:usb0="80000047" w:usb1="00002073"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3AA0" w14:textId="77777777" w:rsidR="004E4386" w:rsidRDefault="004E438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F300" w14:textId="79D78773" w:rsidR="00F55D80" w:rsidRPr="0021522A" w:rsidRDefault="0023084D" w:rsidP="00F55D80">
    <w:pPr>
      <w:pStyle w:val="Piedepgina"/>
      <w:rPr>
        <w:rFonts w:ascii="Diagramm" w:hAnsi="Diagramm" w:cs="Calibri"/>
        <w:sz w:val="16"/>
        <w:szCs w:val="16"/>
      </w:rPr>
    </w:pPr>
    <w:r>
      <w:rPr>
        <w:rFonts w:ascii="Diagramm" w:eastAsia="Diagramm" w:hAnsi="Diagramm" w:cs="Calibri"/>
        <w:sz w:val="16"/>
        <w:szCs w:val="16"/>
        <w:lang w:val="en-US"/>
      </w:rPr>
      <w:t>More information: Communication, Cosentino</w:t>
    </w:r>
    <w:r>
      <w:rPr>
        <w:rFonts w:ascii="Diagramm" w:eastAsia="Diagramm" w:hAnsi="Diagramm" w:cs="Calibri"/>
        <w:sz w:val="16"/>
        <w:szCs w:val="16"/>
        <w:lang w:val="en-US"/>
      </w:rPr>
      <w:br/>
      <w:t xml:space="preserve">Pilar Navarro: </w:t>
    </w:r>
    <w:hyperlink r:id="rId1" w:history="1">
      <w:r>
        <w:rPr>
          <w:rFonts w:ascii="Diagramm" w:eastAsia="Diagramm" w:hAnsi="Diagramm" w:cs="Calibri"/>
          <w:color w:val="0563C1"/>
          <w:sz w:val="16"/>
          <w:szCs w:val="16"/>
          <w:u w:val="single"/>
          <w:lang w:val="en-US"/>
        </w:rPr>
        <w:t>pmnavarro@cosentino.com</w:t>
      </w:r>
    </w:hyperlink>
    <w:r>
      <w:rPr>
        <w:rFonts w:ascii="Diagramm" w:eastAsia="Diagramm" w:hAnsi="Diagramm" w:cs="Calibri"/>
        <w:sz w:val="16"/>
        <w:szCs w:val="16"/>
        <w:lang w:val="en-US"/>
      </w:rPr>
      <w:t xml:space="preserve"> - +34 689347154</w:t>
    </w:r>
    <w:r>
      <w:rPr>
        <w:rFonts w:ascii="Diagramm" w:eastAsia="Diagramm" w:hAnsi="Diagramm" w:cs="Calibri"/>
        <w:sz w:val="16"/>
        <w:szCs w:val="16"/>
        <w:lang w:val="en-US"/>
      </w:rPr>
      <w:br/>
      <w:t xml:space="preserve">Jose María Pantoja: </w:t>
    </w:r>
    <w:hyperlink r:id="rId2" w:history="1">
      <w:r>
        <w:rPr>
          <w:rFonts w:ascii="Diagramm" w:eastAsia="Diagramm" w:hAnsi="Diagramm" w:cs="Calibri"/>
          <w:color w:val="0563C1"/>
          <w:sz w:val="16"/>
          <w:szCs w:val="16"/>
          <w:u w:val="single"/>
          <w:lang w:val="en-US"/>
        </w:rPr>
        <w:t>comunicacion@cosentino.com</w:t>
      </w:r>
    </w:hyperlink>
    <w:r>
      <w:rPr>
        <w:rFonts w:ascii="Diagramm" w:eastAsia="Diagramm" w:hAnsi="Diagramm" w:cs="Calibri"/>
        <w:sz w:val="16"/>
        <w:szCs w:val="16"/>
        <w:lang w:val="en-US"/>
      </w:rPr>
      <w:t xml:space="preserve"> - +34 620773202</w:t>
    </w:r>
  </w:p>
  <w:p w14:paraId="2269E7D9" w14:textId="77777777" w:rsidR="000263A1" w:rsidRDefault="000263A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9ECA" w14:textId="77777777" w:rsidR="004E4386" w:rsidRDefault="004E43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172B2" w14:textId="77777777" w:rsidR="00FD2E12" w:rsidRDefault="00FD2E12">
      <w:pPr>
        <w:spacing w:after="0" w:line="240" w:lineRule="auto"/>
      </w:pPr>
      <w:r>
        <w:separator/>
      </w:r>
    </w:p>
  </w:footnote>
  <w:footnote w:type="continuationSeparator" w:id="0">
    <w:p w14:paraId="14B62092" w14:textId="77777777" w:rsidR="00FD2E12" w:rsidRDefault="00FD2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9756" w14:textId="77777777" w:rsidR="004E4386" w:rsidRDefault="004E438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5775" w14:textId="4D33BF40" w:rsidR="000739E9" w:rsidRDefault="0023084D">
    <w:pPr>
      <w:pStyle w:val="Encabezado"/>
    </w:pPr>
    <w:r>
      <w:rPr>
        <w:noProof/>
      </w:rPr>
      <w:drawing>
        <wp:inline distT="0" distB="0" distL="0" distR="0" wp14:anchorId="41F20CEF" wp14:editId="7DE6FB59">
          <wp:extent cx="5400040" cy="25908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400040" cy="2590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A816" w14:textId="77777777" w:rsidR="004E4386" w:rsidRDefault="004E43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1789B"/>
    <w:multiLevelType w:val="hybridMultilevel"/>
    <w:tmpl w:val="302A16A6"/>
    <w:lvl w:ilvl="0" w:tplc="C37E533C">
      <w:start w:val="6"/>
      <w:numFmt w:val="bullet"/>
      <w:lvlText w:val=""/>
      <w:lvlJc w:val="left"/>
      <w:pPr>
        <w:ind w:left="720" w:hanging="360"/>
      </w:pPr>
      <w:rPr>
        <w:rFonts w:ascii="Symbol" w:eastAsiaTheme="minorHAnsi" w:hAnsi="Symbol" w:cstheme="minorHAnsi" w:hint="default"/>
      </w:rPr>
    </w:lvl>
    <w:lvl w:ilvl="1" w:tplc="9D3ED526" w:tentative="1">
      <w:start w:val="1"/>
      <w:numFmt w:val="bullet"/>
      <w:lvlText w:val="o"/>
      <w:lvlJc w:val="left"/>
      <w:pPr>
        <w:ind w:left="1440" w:hanging="360"/>
      </w:pPr>
      <w:rPr>
        <w:rFonts w:ascii="Courier New" w:hAnsi="Courier New" w:cs="Courier New" w:hint="default"/>
      </w:rPr>
    </w:lvl>
    <w:lvl w:ilvl="2" w:tplc="B3484292" w:tentative="1">
      <w:start w:val="1"/>
      <w:numFmt w:val="bullet"/>
      <w:lvlText w:val=""/>
      <w:lvlJc w:val="left"/>
      <w:pPr>
        <w:ind w:left="2160" w:hanging="360"/>
      </w:pPr>
      <w:rPr>
        <w:rFonts w:ascii="Wingdings" w:hAnsi="Wingdings" w:hint="default"/>
      </w:rPr>
    </w:lvl>
    <w:lvl w:ilvl="3" w:tplc="379A6ABA" w:tentative="1">
      <w:start w:val="1"/>
      <w:numFmt w:val="bullet"/>
      <w:lvlText w:val=""/>
      <w:lvlJc w:val="left"/>
      <w:pPr>
        <w:ind w:left="2880" w:hanging="360"/>
      </w:pPr>
      <w:rPr>
        <w:rFonts w:ascii="Symbol" w:hAnsi="Symbol" w:hint="default"/>
      </w:rPr>
    </w:lvl>
    <w:lvl w:ilvl="4" w:tplc="D63656F0" w:tentative="1">
      <w:start w:val="1"/>
      <w:numFmt w:val="bullet"/>
      <w:lvlText w:val="o"/>
      <w:lvlJc w:val="left"/>
      <w:pPr>
        <w:ind w:left="3600" w:hanging="360"/>
      </w:pPr>
      <w:rPr>
        <w:rFonts w:ascii="Courier New" w:hAnsi="Courier New" w:cs="Courier New" w:hint="default"/>
      </w:rPr>
    </w:lvl>
    <w:lvl w:ilvl="5" w:tplc="C7967A78" w:tentative="1">
      <w:start w:val="1"/>
      <w:numFmt w:val="bullet"/>
      <w:lvlText w:val=""/>
      <w:lvlJc w:val="left"/>
      <w:pPr>
        <w:ind w:left="4320" w:hanging="360"/>
      </w:pPr>
      <w:rPr>
        <w:rFonts w:ascii="Wingdings" w:hAnsi="Wingdings" w:hint="default"/>
      </w:rPr>
    </w:lvl>
    <w:lvl w:ilvl="6" w:tplc="EB42D886" w:tentative="1">
      <w:start w:val="1"/>
      <w:numFmt w:val="bullet"/>
      <w:lvlText w:val=""/>
      <w:lvlJc w:val="left"/>
      <w:pPr>
        <w:ind w:left="5040" w:hanging="360"/>
      </w:pPr>
      <w:rPr>
        <w:rFonts w:ascii="Symbol" w:hAnsi="Symbol" w:hint="default"/>
      </w:rPr>
    </w:lvl>
    <w:lvl w:ilvl="7" w:tplc="0980C938" w:tentative="1">
      <w:start w:val="1"/>
      <w:numFmt w:val="bullet"/>
      <w:lvlText w:val="o"/>
      <w:lvlJc w:val="left"/>
      <w:pPr>
        <w:ind w:left="5760" w:hanging="360"/>
      </w:pPr>
      <w:rPr>
        <w:rFonts w:ascii="Courier New" w:hAnsi="Courier New" w:cs="Courier New" w:hint="default"/>
      </w:rPr>
    </w:lvl>
    <w:lvl w:ilvl="8" w:tplc="FAE61570" w:tentative="1">
      <w:start w:val="1"/>
      <w:numFmt w:val="bullet"/>
      <w:lvlText w:val=""/>
      <w:lvlJc w:val="left"/>
      <w:pPr>
        <w:ind w:left="6480" w:hanging="360"/>
      </w:pPr>
      <w:rPr>
        <w:rFonts w:ascii="Wingdings" w:hAnsi="Wingdings" w:hint="default"/>
      </w:rPr>
    </w:lvl>
  </w:abstractNum>
  <w:abstractNum w:abstractNumId="1" w15:restartNumberingAfterBreak="0">
    <w:nsid w:val="3D883D00"/>
    <w:multiLevelType w:val="hybridMultilevel"/>
    <w:tmpl w:val="A99A1728"/>
    <w:lvl w:ilvl="0" w:tplc="A5EE4D08">
      <w:start w:val="1"/>
      <w:numFmt w:val="decimal"/>
      <w:lvlText w:val="%1."/>
      <w:lvlJc w:val="left"/>
      <w:pPr>
        <w:ind w:left="720" w:hanging="360"/>
      </w:pPr>
      <w:rPr>
        <w:rFonts w:cstheme="minorBidi" w:hint="default"/>
        <w:b/>
        <w:sz w:val="24"/>
      </w:rPr>
    </w:lvl>
    <w:lvl w:ilvl="1" w:tplc="8C703344" w:tentative="1">
      <w:start w:val="1"/>
      <w:numFmt w:val="lowerLetter"/>
      <w:lvlText w:val="%2."/>
      <w:lvlJc w:val="left"/>
      <w:pPr>
        <w:ind w:left="1440" w:hanging="360"/>
      </w:pPr>
    </w:lvl>
    <w:lvl w:ilvl="2" w:tplc="39E6A618" w:tentative="1">
      <w:start w:val="1"/>
      <w:numFmt w:val="lowerRoman"/>
      <w:lvlText w:val="%3."/>
      <w:lvlJc w:val="right"/>
      <w:pPr>
        <w:ind w:left="2160" w:hanging="180"/>
      </w:pPr>
    </w:lvl>
    <w:lvl w:ilvl="3" w:tplc="61F8E186" w:tentative="1">
      <w:start w:val="1"/>
      <w:numFmt w:val="decimal"/>
      <w:lvlText w:val="%4."/>
      <w:lvlJc w:val="left"/>
      <w:pPr>
        <w:ind w:left="2880" w:hanging="360"/>
      </w:pPr>
    </w:lvl>
    <w:lvl w:ilvl="4" w:tplc="57A82EEC" w:tentative="1">
      <w:start w:val="1"/>
      <w:numFmt w:val="lowerLetter"/>
      <w:lvlText w:val="%5."/>
      <w:lvlJc w:val="left"/>
      <w:pPr>
        <w:ind w:left="3600" w:hanging="360"/>
      </w:pPr>
    </w:lvl>
    <w:lvl w:ilvl="5" w:tplc="6B8C5DBA" w:tentative="1">
      <w:start w:val="1"/>
      <w:numFmt w:val="lowerRoman"/>
      <w:lvlText w:val="%6."/>
      <w:lvlJc w:val="right"/>
      <w:pPr>
        <w:ind w:left="4320" w:hanging="180"/>
      </w:pPr>
    </w:lvl>
    <w:lvl w:ilvl="6" w:tplc="1D7A258A" w:tentative="1">
      <w:start w:val="1"/>
      <w:numFmt w:val="decimal"/>
      <w:lvlText w:val="%7."/>
      <w:lvlJc w:val="left"/>
      <w:pPr>
        <w:ind w:left="5040" w:hanging="360"/>
      </w:pPr>
    </w:lvl>
    <w:lvl w:ilvl="7" w:tplc="A48C40FC" w:tentative="1">
      <w:start w:val="1"/>
      <w:numFmt w:val="lowerLetter"/>
      <w:lvlText w:val="%8."/>
      <w:lvlJc w:val="left"/>
      <w:pPr>
        <w:ind w:left="5760" w:hanging="360"/>
      </w:pPr>
    </w:lvl>
    <w:lvl w:ilvl="8" w:tplc="6B028E14" w:tentative="1">
      <w:start w:val="1"/>
      <w:numFmt w:val="lowerRoman"/>
      <w:lvlText w:val="%9."/>
      <w:lvlJc w:val="right"/>
      <w:pPr>
        <w:ind w:left="6480" w:hanging="180"/>
      </w:pPr>
    </w:lvl>
  </w:abstractNum>
  <w:abstractNum w:abstractNumId="2" w15:restartNumberingAfterBreak="0">
    <w:nsid w:val="77B65725"/>
    <w:multiLevelType w:val="hybridMultilevel"/>
    <w:tmpl w:val="EB70B7B4"/>
    <w:lvl w:ilvl="0" w:tplc="8DE88FEA">
      <w:start w:val="1"/>
      <w:numFmt w:val="bullet"/>
      <w:lvlText w:val=""/>
      <w:lvlJc w:val="left"/>
      <w:rPr>
        <w:rFonts w:ascii="Symbol" w:hAnsi="Symbol" w:hint="default"/>
      </w:rPr>
    </w:lvl>
    <w:lvl w:ilvl="1" w:tplc="70AE1B96" w:tentative="1">
      <w:start w:val="1"/>
      <w:numFmt w:val="bullet"/>
      <w:lvlText w:val="o"/>
      <w:lvlJc w:val="left"/>
      <w:pPr>
        <w:ind w:left="1440" w:hanging="360"/>
      </w:pPr>
      <w:rPr>
        <w:rFonts w:ascii="Courier New" w:hAnsi="Courier New" w:cs="Courier New" w:hint="default"/>
      </w:rPr>
    </w:lvl>
    <w:lvl w:ilvl="2" w:tplc="8A4C031A" w:tentative="1">
      <w:start w:val="1"/>
      <w:numFmt w:val="bullet"/>
      <w:lvlText w:val=""/>
      <w:lvlJc w:val="left"/>
      <w:pPr>
        <w:ind w:left="2160" w:hanging="360"/>
      </w:pPr>
      <w:rPr>
        <w:rFonts w:ascii="Wingdings" w:hAnsi="Wingdings" w:hint="default"/>
      </w:rPr>
    </w:lvl>
    <w:lvl w:ilvl="3" w:tplc="5A4ED796" w:tentative="1">
      <w:start w:val="1"/>
      <w:numFmt w:val="bullet"/>
      <w:lvlText w:val=""/>
      <w:lvlJc w:val="left"/>
      <w:pPr>
        <w:ind w:left="2880" w:hanging="360"/>
      </w:pPr>
      <w:rPr>
        <w:rFonts w:ascii="Symbol" w:hAnsi="Symbol" w:hint="default"/>
      </w:rPr>
    </w:lvl>
    <w:lvl w:ilvl="4" w:tplc="3CE80A8E" w:tentative="1">
      <w:start w:val="1"/>
      <w:numFmt w:val="bullet"/>
      <w:lvlText w:val="o"/>
      <w:lvlJc w:val="left"/>
      <w:pPr>
        <w:ind w:left="3600" w:hanging="360"/>
      </w:pPr>
      <w:rPr>
        <w:rFonts w:ascii="Courier New" w:hAnsi="Courier New" w:cs="Courier New" w:hint="default"/>
      </w:rPr>
    </w:lvl>
    <w:lvl w:ilvl="5" w:tplc="2D904AF6" w:tentative="1">
      <w:start w:val="1"/>
      <w:numFmt w:val="bullet"/>
      <w:lvlText w:val=""/>
      <w:lvlJc w:val="left"/>
      <w:pPr>
        <w:ind w:left="4320" w:hanging="360"/>
      </w:pPr>
      <w:rPr>
        <w:rFonts w:ascii="Wingdings" w:hAnsi="Wingdings" w:hint="default"/>
      </w:rPr>
    </w:lvl>
    <w:lvl w:ilvl="6" w:tplc="53DEC82E" w:tentative="1">
      <w:start w:val="1"/>
      <w:numFmt w:val="bullet"/>
      <w:lvlText w:val=""/>
      <w:lvlJc w:val="left"/>
      <w:pPr>
        <w:ind w:left="5040" w:hanging="360"/>
      </w:pPr>
      <w:rPr>
        <w:rFonts w:ascii="Symbol" w:hAnsi="Symbol" w:hint="default"/>
      </w:rPr>
    </w:lvl>
    <w:lvl w:ilvl="7" w:tplc="1CB801F0" w:tentative="1">
      <w:start w:val="1"/>
      <w:numFmt w:val="bullet"/>
      <w:lvlText w:val="o"/>
      <w:lvlJc w:val="left"/>
      <w:pPr>
        <w:ind w:left="5760" w:hanging="360"/>
      </w:pPr>
      <w:rPr>
        <w:rFonts w:ascii="Courier New" w:hAnsi="Courier New" w:cs="Courier New" w:hint="default"/>
      </w:rPr>
    </w:lvl>
    <w:lvl w:ilvl="8" w:tplc="D282542A"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9E9"/>
    <w:rsid w:val="000263A1"/>
    <w:rsid w:val="000739E9"/>
    <w:rsid w:val="00131A2F"/>
    <w:rsid w:val="001421D8"/>
    <w:rsid w:val="00172114"/>
    <w:rsid w:val="001C7615"/>
    <w:rsid w:val="001D3ECA"/>
    <w:rsid w:val="00211183"/>
    <w:rsid w:val="0021522A"/>
    <w:rsid w:val="0023084D"/>
    <w:rsid w:val="002A7851"/>
    <w:rsid w:val="002E21D5"/>
    <w:rsid w:val="00322DD1"/>
    <w:rsid w:val="003811A4"/>
    <w:rsid w:val="00390A39"/>
    <w:rsid w:val="003C0FAB"/>
    <w:rsid w:val="003D0073"/>
    <w:rsid w:val="004038CD"/>
    <w:rsid w:val="00420E63"/>
    <w:rsid w:val="00441480"/>
    <w:rsid w:val="00476C85"/>
    <w:rsid w:val="0048538B"/>
    <w:rsid w:val="00492DC8"/>
    <w:rsid w:val="004E4386"/>
    <w:rsid w:val="004F29B3"/>
    <w:rsid w:val="00531994"/>
    <w:rsid w:val="0057732B"/>
    <w:rsid w:val="00577867"/>
    <w:rsid w:val="00592F6C"/>
    <w:rsid w:val="005E6997"/>
    <w:rsid w:val="006138AB"/>
    <w:rsid w:val="006613B9"/>
    <w:rsid w:val="006771CE"/>
    <w:rsid w:val="00680FF9"/>
    <w:rsid w:val="007E6698"/>
    <w:rsid w:val="00825527"/>
    <w:rsid w:val="008313F2"/>
    <w:rsid w:val="00846007"/>
    <w:rsid w:val="0085387C"/>
    <w:rsid w:val="009053DE"/>
    <w:rsid w:val="0096413A"/>
    <w:rsid w:val="0096549C"/>
    <w:rsid w:val="009823E1"/>
    <w:rsid w:val="009F0FA9"/>
    <w:rsid w:val="00A45691"/>
    <w:rsid w:val="00A67A19"/>
    <w:rsid w:val="00A7042C"/>
    <w:rsid w:val="00A871E9"/>
    <w:rsid w:val="00B00D4C"/>
    <w:rsid w:val="00B24A65"/>
    <w:rsid w:val="00B91C93"/>
    <w:rsid w:val="00BA602D"/>
    <w:rsid w:val="00BE66AE"/>
    <w:rsid w:val="00C05750"/>
    <w:rsid w:val="00C72824"/>
    <w:rsid w:val="00C83376"/>
    <w:rsid w:val="00C90C24"/>
    <w:rsid w:val="00CF7A47"/>
    <w:rsid w:val="00D25881"/>
    <w:rsid w:val="00D85DD7"/>
    <w:rsid w:val="00DB7C72"/>
    <w:rsid w:val="00DE23C3"/>
    <w:rsid w:val="00DF77D6"/>
    <w:rsid w:val="00E27209"/>
    <w:rsid w:val="00E3652E"/>
    <w:rsid w:val="00E52477"/>
    <w:rsid w:val="00E7754E"/>
    <w:rsid w:val="00E814E8"/>
    <w:rsid w:val="00E8765A"/>
    <w:rsid w:val="00E96A12"/>
    <w:rsid w:val="00F44DC6"/>
    <w:rsid w:val="00F55D80"/>
    <w:rsid w:val="00FA09AD"/>
    <w:rsid w:val="00FA1B57"/>
    <w:rsid w:val="00FA43E1"/>
    <w:rsid w:val="00FD2E12"/>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00C8D"/>
  <w15:docId w15:val="{843C0C12-B4BA-465C-9943-48B26754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39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39E9"/>
  </w:style>
  <w:style w:type="paragraph" w:styleId="Piedepgina">
    <w:name w:val="footer"/>
    <w:basedOn w:val="Normal"/>
    <w:link w:val="PiedepginaCar"/>
    <w:uiPriority w:val="99"/>
    <w:unhideWhenUsed/>
    <w:rsid w:val="000739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39E9"/>
  </w:style>
  <w:style w:type="paragraph" w:styleId="Prrafodelista">
    <w:name w:val="List Paragraph"/>
    <w:basedOn w:val="Normal"/>
    <w:uiPriority w:val="34"/>
    <w:qFormat/>
    <w:rsid w:val="000739E9"/>
    <w:pPr>
      <w:ind w:left="720"/>
      <w:contextualSpacing/>
    </w:pPr>
  </w:style>
  <w:style w:type="paragraph" w:styleId="NormalWeb">
    <w:name w:val="Normal (Web)"/>
    <w:basedOn w:val="Normal"/>
    <w:uiPriority w:val="99"/>
    <w:semiHidden/>
    <w:unhideWhenUsed/>
    <w:rsid w:val="004F29B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4F29B3"/>
    <w:rPr>
      <w:color w:val="0563C1" w:themeColor="hyperlink"/>
      <w:u w:val="single"/>
    </w:rPr>
  </w:style>
  <w:style w:type="character" w:customStyle="1" w:styleId="Mencinsinresolver1">
    <w:name w:val="Mención sin resolver1"/>
    <w:basedOn w:val="Fuentedeprrafopredeter"/>
    <w:uiPriority w:val="99"/>
    <w:semiHidden/>
    <w:unhideWhenUsed/>
    <w:rsid w:val="004F29B3"/>
    <w:rPr>
      <w:color w:val="605E5C"/>
      <w:shd w:val="clear" w:color="auto" w:fill="E1DFDD"/>
    </w:rPr>
  </w:style>
  <w:style w:type="character" w:styleId="Refdecomentario">
    <w:name w:val="annotation reference"/>
    <w:basedOn w:val="Fuentedeprrafopredeter"/>
    <w:uiPriority w:val="99"/>
    <w:semiHidden/>
    <w:unhideWhenUsed/>
    <w:rsid w:val="00390A39"/>
    <w:rPr>
      <w:sz w:val="16"/>
      <w:szCs w:val="16"/>
    </w:rPr>
  </w:style>
  <w:style w:type="paragraph" w:styleId="Textocomentario">
    <w:name w:val="annotation text"/>
    <w:basedOn w:val="Normal"/>
    <w:link w:val="TextocomentarioCar"/>
    <w:uiPriority w:val="99"/>
    <w:semiHidden/>
    <w:unhideWhenUsed/>
    <w:rsid w:val="00390A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0A39"/>
    <w:rPr>
      <w:sz w:val="20"/>
      <w:szCs w:val="20"/>
    </w:rPr>
  </w:style>
  <w:style w:type="paragraph" w:styleId="Asuntodelcomentario">
    <w:name w:val="annotation subject"/>
    <w:basedOn w:val="Textocomentario"/>
    <w:next w:val="Textocomentario"/>
    <w:link w:val="AsuntodelcomentarioCar"/>
    <w:uiPriority w:val="99"/>
    <w:semiHidden/>
    <w:unhideWhenUsed/>
    <w:rsid w:val="00390A39"/>
    <w:rPr>
      <w:b/>
      <w:bCs/>
    </w:rPr>
  </w:style>
  <w:style w:type="character" w:customStyle="1" w:styleId="AsuntodelcomentarioCar">
    <w:name w:val="Asunto del comentario Car"/>
    <w:basedOn w:val="TextocomentarioCar"/>
    <w:link w:val="Asuntodelcomentario"/>
    <w:uiPriority w:val="99"/>
    <w:semiHidden/>
    <w:rsid w:val="00390A39"/>
    <w:rPr>
      <w:b/>
      <w:bCs/>
      <w:sz w:val="20"/>
      <w:szCs w:val="20"/>
    </w:rPr>
  </w:style>
  <w:style w:type="character" w:styleId="Textodelmarcadordeposicin">
    <w:name w:val="Placeholder Text"/>
    <w:basedOn w:val="Fuentedeprrafopredeter"/>
    <w:uiPriority w:val="99"/>
    <w:semiHidden/>
    <w:rsid w:val="00390A39"/>
    <w:rPr>
      <w:color w:val="808080"/>
    </w:rPr>
  </w:style>
  <w:style w:type="paragraph" w:styleId="Sinespaciado">
    <w:name w:val="No Spacing"/>
    <w:link w:val="SinespaciadoCar"/>
    <w:uiPriority w:val="1"/>
    <w:qFormat/>
    <w:rsid w:val="00420E63"/>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420E63"/>
    <w:rPr>
      <w:rFonts w:eastAsiaTheme="minorEastAsia"/>
      <w:lang w:eastAsia="es-ES"/>
    </w:rPr>
  </w:style>
  <w:style w:type="character" w:styleId="Textoennegrita">
    <w:name w:val="Strong"/>
    <w:basedOn w:val="Fuentedeprrafopredeter"/>
    <w:uiPriority w:val="22"/>
    <w:qFormat/>
    <w:rsid w:val="0048538B"/>
    <w:rPr>
      <w:b/>
      <w:bCs/>
    </w:rPr>
  </w:style>
  <w:style w:type="character" w:styleId="Hipervnculovisitado">
    <w:name w:val="FollowedHyperlink"/>
    <w:basedOn w:val="Fuentedeprrafopredeter"/>
    <w:uiPriority w:val="99"/>
    <w:semiHidden/>
    <w:unhideWhenUsed/>
    <w:rsid w:val="0085387C"/>
    <w:rPr>
      <w:color w:val="954F72" w:themeColor="followedHyperlink"/>
      <w:u w:val="single"/>
    </w:rPr>
  </w:style>
  <w:style w:type="character" w:customStyle="1" w:styleId="Ninguno">
    <w:name w:val="Ninguno"/>
    <w:rsid w:val="00C72824"/>
  </w:style>
  <w:style w:type="paragraph" w:customStyle="1" w:styleId="Cuerpo">
    <w:name w:val="Cuerpo"/>
    <w:rsid w:val="00C72824"/>
    <w:pPr>
      <w:pBdr>
        <w:top w:val="nil"/>
        <w:left w:val="nil"/>
        <w:bottom w:val="nil"/>
        <w:right w:val="nil"/>
        <w:between w:val="nil"/>
        <w:bar w:val="nil"/>
      </w:pBdr>
      <w:suppressAutoHyphens/>
      <w:spacing w:after="200" w:line="276" w:lineRule="auto"/>
    </w:pPr>
    <w:rPr>
      <w:rFonts w:ascii="Calibri" w:eastAsia="Arial Unicode MS" w:hAnsi="Calibri" w:cs="Arial Unicode MS"/>
      <w:color w:val="000000"/>
      <w:u w:color="000000"/>
      <w:bdr w:val="nil"/>
      <w:lang w:val="es-ES_tradnl" w:eastAsia="es-ES"/>
      <w14:textOutline w14:w="0" w14:cap="flat" w14:cmpd="sng" w14:algn="ctr">
        <w14:noFill/>
        <w14:prstDash w14:val="solid"/>
        <w14:bevel/>
      </w14:textOutline>
    </w:rPr>
  </w:style>
  <w:style w:type="character" w:styleId="Mencinsinresolver">
    <w:name w:val="Unresolved Mention"/>
    <w:basedOn w:val="Fuentedeprrafopredeter"/>
    <w:uiPriority w:val="99"/>
    <w:rsid w:val="003C0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afabrica.com/madriddesignfestival/" TargetMode="External"/><Relationship Id="rId13" Type="http://schemas.openxmlformats.org/officeDocument/2006/relationships/hyperlink" Target="https://papuacolon.com/" TargetMode="External"/><Relationship Id="rId18" Type="http://schemas.openxmlformats.org/officeDocument/2006/relationships/hyperlink" Target="https://www.capaesculturas.com/" TargetMode="External"/><Relationship Id="rId26" Type="http://schemas.openxmlformats.org/officeDocument/2006/relationships/hyperlink" Target="mailto:info@momocca.co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roomdiseno.com/" TargetMode="External"/><Relationship Id="rId34"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s://fearless.es/" TargetMode="External"/><Relationship Id="rId17" Type="http://schemas.openxmlformats.org/officeDocument/2006/relationships/hyperlink" Target="https://cosentino.box.com/s/kos7e0ys0qeybmdjuq388wubstnucaj3" TargetMode="External"/><Relationship Id="rId25" Type="http://schemas.openxmlformats.org/officeDocument/2006/relationships/hyperlink" Target="https://momocca.com/en/"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dbengoa.com/juanbengoa/sobre-nosotros/" TargetMode="External"/><Relationship Id="rId20" Type="http://schemas.openxmlformats.org/officeDocument/2006/relationships/hyperlink" Target="https://www.mvrdv.nl/about/team/1/winy-maas" TargetMode="External"/><Relationship Id="rId29" Type="http://schemas.openxmlformats.org/officeDocument/2006/relationships/hyperlink" Target="https://archives-journal.com/product/archives-universum-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sentino.box.com/s/8naxbbyqcguf4r96ifve9tssg12v01sc" TargetMode="External"/><Relationship Id="rId24" Type="http://schemas.openxmlformats.org/officeDocument/2006/relationships/hyperlink" Target="https://cosentino.box.com/s/mg7yqpl6n0qmzszcresp8ats0tnkeave" TargetMode="External"/><Relationship Id="rId32" Type="http://schemas.openxmlformats.org/officeDocument/2006/relationships/hyperlink" Target="mailto:pmnavarro@cosentino.com"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emearquitectura.com/" TargetMode="External"/><Relationship Id="rId23" Type="http://schemas.openxmlformats.org/officeDocument/2006/relationships/hyperlink" Target="https://artediez.es/oferta-educativa" TargetMode="External"/><Relationship Id="rId28" Type="http://schemas.openxmlformats.org/officeDocument/2006/relationships/hyperlink" Target="https://cosentino.box.com/s/kj9lwxtpin20y4vcwtqfn0ec6tk6gr53" TargetMode="External"/><Relationship Id="rId36" Type="http://schemas.openxmlformats.org/officeDocument/2006/relationships/footer" Target="footer2.xml"/><Relationship Id="rId10" Type="http://schemas.openxmlformats.org/officeDocument/2006/relationships/hyperlink" Target="https://www.sbga.it/blengini" TargetMode="External"/><Relationship Id="rId19" Type="http://schemas.openxmlformats.org/officeDocument/2006/relationships/hyperlink" Target="http://www.imasdmasart.com/" TargetMode="External"/><Relationship Id="rId31" Type="http://schemas.openxmlformats.org/officeDocument/2006/relationships/hyperlink" Target="mailto:pmnavarro@cosentino.com" TargetMode="External"/><Relationship Id="rId4" Type="http://schemas.openxmlformats.org/officeDocument/2006/relationships/webSettings" Target="webSettings.xml"/><Relationship Id="rId9" Type="http://schemas.openxmlformats.org/officeDocument/2006/relationships/hyperlink" Target="https://www.lafabrica.com/madriddesignfestival/madrid-design-pro/" TargetMode="External"/><Relationship Id="rId14" Type="http://schemas.openxmlformats.org/officeDocument/2006/relationships/hyperlink" Target="https://www.salmestiza.com/" TargetMode="External"/><Relationship Id="rId22" Type="http://schemas.openxmlformats.org/officeDocument/2006/relationships/hyperlink" Target="https://cosentino.box.com/s/2t3vhnnt9gz3o5bsj5kanol5kljaj3h2" TargetMode="External"/><Relationship Id="rId27" Type="http://schemas.openxmlformats.org/officeDocument/2006/relationships/hyperlink" Target="https://temperaturasextremas.es/" TargetMode="External"/><Relationship Id="rId30" Type="http://schemas.openxmlformats.org/officeDocument/2006/relationships/hyperlink" Target="https://cosentino.box.com/s/wyu956krtj2wu9sxgma71g1ltvvzyuyh"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comunicacion@cosentino.com" TargetMode="External"/><Relationship Id="rId1" Type="http://schemas.openxmlformats.org/officeDocument/2006/relationships/hyperlink" Target="mailto:pmnavarro@cosentin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1404</Words>
  <Characters>7727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Maria Navarro Garcia</dc:creator>
  <cp:lastModifiedBy>Pilar Maria Navarro Garcia</cp:lastModifiedBy>
  <cp:revision>8</cp:revision>
  <dcterms:created xsi:type="dcterms:W3CDTF">2022-01-28T07:10:00Z</dcterms:created>
  <dcterms:modified xsi:type="dcterms:W3CDTF">2022-02-02T11:28:00Z</dcterms:modified>
</cp:coreProperties>
</file>